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23668" w:rsidRPr="009C4552" w:rsidRDefault="00C32AD2" w:rsidP="00C32AD2">
      <w:pPr>
        <w:jc w:val="both"/>
        <w:rPr>
          <w:b/>
          <w:sz w:val="32"/>
          <w:szCs w:val="32"/>
        </w:rPr>
      </w:pPr>
      <w:r w:rsidRPr="009C4552">
        <w:rPr>
          <w:b/>
          <w:sz w:val="32"/>
          <w:szCs w:val="32"/>
        </w:rPr>
        <w:t>INSURGÊNCIAS</w:t>
      </w:r>
      <w:bookmarkStart w:id="0" w:name="_GoBack"/>
      <w:bookmarkEnd w:id="0"/>
    </w:p>
    <w:p w:rsidR="00C32AD2" w:rsidRPr="009C4552" w:rsidRDefault="00C32AD2" w:rsidP="00C32AD2">
      <w:pPr>
        <w:jc w:val="both"/>
        <w:rPr>
          <w:sz w:val="24"/>
          <w:szCs w:val="24"/>
        </w:rPr>
      </w:pPr>
      <w:r w:rsidRPr="009C4552">
        <w:rPr>
          <w:sz w:val="24"/>
          <w:szCs w:val="24"/>
        </w:rPr>
        <w:t>Release:</w:t>
      </w:r>
    </w:p>
    <w:p w:rsidR="00C32AD2" w:rsidRPr="009C4552" w:rsidRDefault="00C32AD2" w:rsidP="00C32AD2">
      <w:pPr>
        <w:jc w:val="both"/>
        <w:rPr>
          <w:sz w:val="24"/>
          <w:szCs w:val="24"/>
        </w:rPr>
      </w:pPr>
      <w:r w:rsidRPr="009C4552">
        <w:rPr>
          <w:sz w:val="24"/>
          <w:szCs w:val="24"/>
        </w:rPr>
        <w:t>Os tempos emergem pelo cuidado, acolhimento e compaixão. As emergências do agora clamam por presença, interatividade e reconexão com os afetos ancestrais que nos fazem humanos, natureza e cosmos. Estamos em risco de desaparecermos...</w:t>
      </w:r>
    </w:p>
    <w:p w:rsidR="00C32AD2" w:rsidRPr="009C4552" w:rsidRDefault="00C32AD2" w:rsidP="00C32AD2">
      <w:pPr>
        <w:jc w:val="both"/>
        <w:rPr>
          <w:sz w:val="24"/>
          <w:szCs w:val="24"/>
        </w:rPr>
      </w:pPr>
      <w:r w:rsidRPr="009C4552">
        <w:rPr>
          <w:sz w:val="24"/>
          <w:szCs w:val="24"/>
        </w:rPr>
        <w:t xml:space="preserve">A obra “Insurgências” se propõe desenvolver uma dramaturgia do encontro, onde corpos jovens da Escola Livre Balé Baião de Itapipoca compartilham de seus desejos, aspirações e dissidências em contato direto com o público, gerando relações e atravessamentos poéticos pela força da aproximação. </w:t>
      </w:r>
    </w:p>
    <w:p w:rsidR="00C32AD2" w:rsidRDefault="00C32AD2"/>
    <w:sectPr w:rsidR="00C32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D2"/>
    <w:rsid w:val="00923668"/>
    <w:rsid w:val="009C4552"/>
    <w:rsid w:val="00C32AD2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29B3-0E3B-4F47-A978-78ED09D6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Gerson</cp:lastModifiedBy>
  <cp:revision>4</cp:revision>
  <dcterms:created xsi:type="dcterms:W3CDTF">2018-06-13T15:02:00Z</dcterms:created>
  <dcterms:modified xsi:type="dcterms:W3CDTF">2018-06-13T15:10:00Z</dcterms:modified>
</cp:coreProperties>
</file>