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Currículos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Biografia caio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Caio Fábio da Silva Batista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Caiô</w:t>
      </w:r>
      <w:proofErr w:type="spellEnd"/>
      <w:r>
        <w:rPr>
          <w:color w:val="000000"/>
        </w:rPr>
        <w:t xml:space="preserve">) é compositor, discente em pedagogia na Faculdade Cearense, ator formado pelo curso de princípios básicos de teatro do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José de Alencar e pelo Curso do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de Soleil com o ator e diretor francês Maurice </w:t>
      </w:r>
      <w:proofErr w:type="spellStart"/>
      <w:r>
        <w:rPr>
          <w:color w:val="000000"/>
        </w:rPr>
        <w:t>Durozier</w:t>
      </w:r>
      <w:proofErr w:type="spellEnd"/>
      <w:r>
        <w:rPr>
          <w:color w:val="000000"/>
        </w:rPr>
        <w:t xml:space="preserve">. Músico auto de data com 10 anos de atividades, sendo 6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frente da banda cearense de Samba rock </w:t>
      </w:r>
      <w:proofErr w:type="spellStart"/>
      <w:r>
        <w:rPr>
          <w:color w:val="000000"/>
        </w:rPr>
        <w:t>Groovytown</w:t>
      </w:r>
      <w:proofErr w:type="spellEnd"/>
      <w:r>
        <w:rPr>
          <w:color w:val="000000"/>
        </w:rPr>
        <w:t xml:space="preserve">, que participou da primeira edição do programa </w:t>
      </w:r>
      <w:proofErr w:type="spellStart"/>
      <w:r>
        <w:rPr>
          <w:color w:val="000000"/>
        </w:rPr>
        <w:t>Super</w:t>
      </w:r>
      <w:proofErr w:type="spellEnd"/>
      <w:r>
        <w:rPr>
          <w:color w:val="000000"/>
        </w:rPr>
        <w:t xml:space="preserve"> Star e que também foi vencedora de um dos programas Garagem do Faustão da emissora Rede Globo de Televisão. </w:t>
      </w:r>
      <w:proofErr w:type="spellStart"/>
      <w:r>
        <w:rPr>
          <w:color w:val="000000"/>
        </w:rPr>
        <w:t>Caiô</w:t>
      </w:r>
      <w:proofErr w:type="spellEnd"/>
      <w:r>
        <w:rPr>
          <w:color w:val="000000"/>
        </w:rPr>
        <w:t xml:space="preserve"> é geralmente reconhecido pelo trabalho como um compositor muito jovem e regravado por artistas de renome nacionais como no caso da cantora baiana Margareth Menezes, que gravou a música Aluá no primeiro disco da banda </w:t>
      </w:r>
      <w:proofErr w:type="spellStart"/>
      <w:r>
        <w:rPr>
          <w:color w:val="000000"/>
        </w:rPr>
        <w:t>Groovytown</w:t>
      </w:r>
      <w:proofErr w:type="spellEnd"/>
      <w:r>
        <w:rPr>
          <w:color w:val="000000"/>
        </w:rPr>
        <w:t xml:space="preserve">, e uma infinidade de artistas cearenses e de todo o nordeste, entre os interpretes estão Lorena Nunes, Viviane Brasil, Flotilha em Alta Terra, Mateus Mesmo, Luiza Nobel &amp; Baile Preto, </w:t>
      </w:r>
      <w:proofErr w:type="spellStart"/>
      <w:r>
        <w:rPr>
          <w:color w:val="000000"/>
        </w:rPr>
        <w:t>Nayra</w:t>
      </w:r>
      <w:proofErr w:type="spellEnd"/>
      <w:r>
        <w:rPr>
          <w:color w:val="000000"/>
        </w:rPr>
        <w:t xml:space="preserve"> Costa, Bloco Unidos da Cachorra, Felipe de Paula, Augusto Carvalho entre outros. Durante os dez anos de estrada o jovem dividiu palco com nomes de peso do cenário musical nacional como Jorge Ben Jor, Vanessa da Mata, Marina Lima, Seu Jorge, </w:t>
      </w:r>
      <w:proofErr w:type="spellStart"/>
      <w:r>
        <w:rPr>
          <w:color w:val="000000"/>
        </w:rPr>
        <w:t>Criolo</w:t>
      </w:r>
      <w:proofErr w:type="spellEnd"/>
      <w:r>
        <w:rPr>
          <w:color w:val="000000"/>
        </w:rPr>
        <w:t xml:space="preserve">, Marcelo D2, Jota Quest e mais. Já está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frente do grupo a 3 anos desenvolvendo o projeto </w:t>
      </w:r>
      <w:proofErr w:type="spellStart"/>
      <w:r>
        <w:rPr>
          <w:color w:val="000000"/>
        </w:rPr>
        <w:t>Outragalera</w:t>
      </w:r>
      <w:proofErr w:type="spellEnd"/>
      <w:r>
        <w:rPr>
          <w:color w:val="000000"/>
        </w:rPr>
        <w:t xml:space="preserve"> de maneira independente, participando de festivais e eventos locais e pelo Nordeste. Atualmente Caio desenvolve também um trabalho </w:t>
      </w:r>
      <w:proofErr w:type="spellStart"/>
      <w:r>
        <w:rPr>
          <w:color w:val="000000"/>
        </w:rPr>
        <w:t>pedagogico</w:t>
      </w:r>
      <w:proofErr w:type="spellEnd"/>
      <w:r>
        <w:rPr>
          <w:color w:val="000000"/>
        </w:rPr>
        <w:t xml:space="preserve"> na Escola de Música Adriano Azevedo em Fortaleza, Ceará.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OutraGalera</w:t>
      </w:r>
      <w:proofErr w:type="spellEnd"/>
      <w:r>
        <w:rPr>
          <w:color w:val="000000"/>
        </w:rPr>
        <w:t xml:space="preserve"> é uma banda cearense fundada em 2017 pelo compositor </w:t>
      </w:r>
      <w:proofErr w:type="spellStart"/>
      <w:r>
        <w:rPr>
          <w:color w:val="000000"/>
        </w:rPr>
        <w:t>Caiô</w:t>
      </w:r>
      <w:proofErr w:type="spellEnd"/>
      <w:r>
        <w:rPr>
          <w:color w:val="000000"/>
        </w:rPr>
        <w:t>, tem feito apresentações pela região nordestina entre 2017 e 2020, com mais influência dentro da cena local.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Tendo passado entre 2017 a 2020 por festivais como o Festival Mínimo em Campina Grande, Mostra Sesc de Cultura no Sesc Crato, Bienal Internacional de Dança de Fortaleza, Gravação do </w:t>
      </w:r>
      <w:proofErr w:type="spellStart"/>
      <w:r>
        <w:rPr>
          <w:color w:val="000000"/>
        </w:rPr>
        <w:t>Ep</w:t>
      </w:r>
      <w:proofErr w:type="spellEnd"/>
      <w:r>
        <w:rPr>
          <w:color w:val="000000"/>
        </w:rPr>
        <w:t xml:space="preserve"> Ao Vivo pelo selo Cearense </w:t>
      </w:r>
      <w:proofErr w:type="spellStart"/>
      <w:r>
        <w:rPr>
          <w:color w:val="000000"/>
        </w:rPr>
        <w:t>Sepassando</w:t>
      </w:r>
      <w:proofErr w:type="spellEnd"/>
      <w:r>
        <w:rPr>
          <w:color w:val="000000"/>
        </w:rPr>
        <w:t xml:space="preserve"> REC do Produtor musical e multi-instrumentista Ivan Timbó na série </w:t>
      </w:r>
      <w:proofErr w:type="spellStart"/>
      <w:r>
        <w:rPr>
          <w:color w:val="000000"/>
        </w:rPr>
        <w:t>Sepassando</w:t>
      </w:r>
      <w:proofErr w:type="spellEnd"/>
      <w:r>
        <w:rPr>
          <w:color w:val="000000"/>
        </w:rPr>
        <w:t xml:space="preserve"> REC Apresenta, também tocou em palcos locais como Café </w:t>
      </w:r>
      <w:proofErr w:type="spellStart"/>
      <w:r>
        <w:rPr>
          <w:color w:val="000000"/>
        </w:rPr>
        <w:t>Couture</w:t>
      </w:r>
      <w:proofErr w:type="spellEnd"/>
      <w:r>
        <w:rPr>
          <w:color w:val="000000"/>
        </w:rPr>
        <w:t xml:space="preserve">, Centro Cultural Belchior, Participou 2 vezes do Festival de Música da Juventude de Fortaleza, sendo uma delas se destacando chegando até a fase final. Tocando também em eventos fechados como aniversários e casamentos, eventos e festas privadas como na casa Ritmo Urbano localizada na praia de </w:t>
      </w:r>
      <w:proofErr w:type="spellStart"/>
      <w:r>
        <w:rPr>
          <w:color w:val="000000"/>
        </w:rPr>
        <w:t>iracema</w:t>
      </w:r>
      <w:proofErr w:type="spellEnd"/>
      <w:r>
        <w:rPr>
          <w:color w:val="000000"/>
        </w:rPr>
        <w:t xml:space="preserve"> e também em festivais na periferias local, como o </w:t>
      </w:r>
      <w:proofErr w:type="spellStart"/>
      <w:r>
        <w:rPr>
          <w:color w:val="000000"/>
        </w:rPr>
        <w:t>Saráu</w:t>
      </w:r>
      <w:proofErr w:type="spellEnd"/>
      <w:r>
        <w:rPr>
          <w:color w:val="000000"/>
        </w:rPr>
        <w:t xml:space="preserve"> do Bota o Teu no Maracanaú, no encontro nacional de </w:t>
      </w:r>
      <w:proofErr w:type="spellStart"/>
      <w:r>
        <w:rPr>
          <w:color w:val="000000"/>
        </w:rPr>
        <w:t>saráus</w:t>
      </w:r>
      <w:proofErr w:type="spellEnd"/>
      <w:r>
        <w:rPr>
          <w:color w:val="000000"/>
        </w:rPr>
        <w:t xml:space="preserve"> e no Sapiranga </w:t>
      </w:r>
      <w:proofErr w:type="spellStart"/>
      <w:r>
        <w:rPr>
          <w:color w:val="000000"/>
        </w:rPr>
        <w:t>Sound</w:t>
      </w:r>
      <w:proofErr w:type="spellEnd"/>
      <w:r>
        <w:rPr>
          <w:color w:val="000000"/>
        </w:rPr>
        <w:t xml:space="preserve"> System.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br/>
        <w:t>Formação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color w:val="000000"/>
        </w:rPr>
        <w:t>Discente em Pedagogia – Faculdade Cearense - 3º Período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Formação em Artes:· Curso de Princípios Básicos de Teatro do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José de Alencar – De 2010 á 2011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· Curso “O Teatro é o Outro” com o Maurice </w:t>
      </w:r>
      <w:proofErr w:type="spellStart"/>
      <w:r>
        <w:rPr>
          <w:color w:val="000000"/>
        </w:rPr>
        <w:t>Durozier</w:t>
      </w:r>
      <w:proofErr w:type="spellEnd"/>
      <w:r>
        <w:rPr>
          <w:color w:val="000000"/>
        </w:rPr>
        <w:t xml:space="preserve"> (Diretor do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Du Soleil) - 2010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· Músico Profissional registrado pela Ordem dos Músicos do Brasil - 2012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Cursos de Aperfeiçoamento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 Direção Teatral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de 5 a 10 de setembro de 2011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Local: Festival Nordeste de Teatro - Guaramiranga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Professora: </w:t>
      </w:r>
      <w:proofErr w:type="spellStart"/>
      <w:r>
        <w:rPr>
          <w:color w:val="000000"/>
        </w:rPr>
        <w:t>Silvero</w:t>
      </w:r>
      <w:proofErr w:type="spellEnd"/>
      <w:r>
        <w:rPr>
          <w:color w:val="000000"/>
        </w:rPr>
        <w:t xml:space="preserve"> Pereira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Mimica e Teatro Físico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de 12 de julho a 12 de agosto de 2011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Local: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José de Alencar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Professor: Tomás de Aquino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Convenção Internacional de Circo, Malabares e Artes de Rua - 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Introdução </w:t>
      </w:r>
      <w:proofErr w:type="spellStart"/>
      <w:r>
        <w:rPr>
          <w:color w:val="000000"/>
        </w:rPr>
        <w:t>á</w:t>
      </w:r>
      <w:proofErr w:type="spellEnd"/>
      <w:r>
        <w:rPr>
          <w:color w:val="000000"/>
        </w:rPr>
        <w:t xml:space="preserve"> corda circense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Professora: Gabriela Jardim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• Introdução ao Tecido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Professora: Gabriela Jardim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• Introdução ao Malabares com Bolinhas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Professor: Grupo </w:t>
      </w:r>
      <w:proofErr w:type="spellStart"/>
      <w:r>
        <w:rPr>
          <w:color w:val="000000"/>
        </w:rPr>
        <w:t>Garajal</w:t>
      </w:r>
      <w:proofErr w:type="spellEnd"/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Introdução a Percussão Corporal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26 a 29 de novembro de 2012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Local: Festival de Música da Ibiapaba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Professor: Grupo </w:t>
      </w:r>
      <w:proofErr w:type="spellStart"/>
      <w:r>
        <w:rPr>
          <w:color w:val="000000"/>
        </w:rPr>
        <w:t>Barbatuques</w:t>
      </w:r>
      <w:proofErr w:type="spellEnd"/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Técnicas Básicas Vocais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14 a 30 de maio de 2013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Local: Universidade Estadual do Ceará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color w:val="000000"/>
        </w:rPr>
        <w:t xml:space="preserve">Professor: Maestro </w:t>
      </w:r>
      <w:proofErr w:type="spellStart"/>
      <w:r>
        <w:rPr>
          <w:color w:val="000000"/>
        </w:rPr>
        <w:t>Poty</w:t>
      </w:r>
      <w:proofErr w:type="spellEnd"/>
      <w:r>
        <w:rPr>
          <w:color w:val="000000"/>
        </w:rPr>
        <w:br/>
      </w:r>
      <w:r>
        <w:rPr>
          <w:color w:val="000000"/>
        </w:rPr>
        <w:br/>
        <w:t>Gagues e Técnicas Circenses de Clown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8 a 11 de outubro de 2013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Local: Vila das Artes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Professor: Grupo La </w:t>
      </w:r>
      <w:proofErr w:type="spellStart"/>
      <w:r>
        <w:rPr>
          <w:color w:val="000000"/>
        </w:rPr>
        <w:t>Calle</w:t>
      </w:r>
      <w:proofErr w:type="spellEnd"/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Contato-Improvisação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1 a 7 de junho de 2014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Local: </w:t>
      </w:r>
      <w:proofErr w:type="spellStart"/>
      <w:r>
        <w:rPr>
          <w:color w:val="000000"/>
        </w:rPr>
        <w:t>Theatro</w:t>
      </w:r>
      <w:proofErr w:type="spellEnd"/>
      <w:r>
        <w:rPr>
          <w:color w:val="000000"/>
        </w:rPr>
        <w:t xml:space="preserve"> das Marias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Professor: Ana Flecha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proofErr w:type="spellStart"/>
      <w:r>
        <w:rPr>
          <w:color w:val="000000"/>
        </w:rPr>
        <w:t>Aperfeiçoamente</w:t>
      </w:r>
      <w:proofErr w:type="spellEnd"/>
      <w:r>
        <w:rPr>
          <w:color w:val="000000"/>
        </w:rPr>
        <w:t xml:space="preserve"> de Técnicas Instrumentais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Período: 17 de Março à 29 de Junho de 2015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Professor: Adriano Azevedo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Recepção de Eventos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9 de maio 11 de agosto de 2016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Professora: </w:t>
      </w:r>
      <w:proofErr w:type="spellStart"/>
      <w:r>
        <w:rPr>
          <w:color w:val="000000"/>
        </w:rPr>
        <w:t>Mallu</w:t>
      </w:r>
      <w:proofErr w:type="spellEnd"/>
      <w:r>
        <w:rPr>
          <w:color w:val="000000"/>
        </w:rPr>
        <w:t xml:space="preserve"> Cavalcante/ Senac Turismo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Artes, Tecnologias, Culturas e Processos Criativos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Período: 24 a 27 de outubro de 2016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Professores: </w:t>
      </w:r>
      <w:proofErr w:type="spellStart"/>
      <w:r>
        <w:rPr>
          <w:color w:val="000000"/>
        </w:rPr>
        <w:t>Lenildo</w:t>
      </w:r>
      <w:proofErr w:type="spellEnd"/>
      <w:r>
        <w:rPr>
          <w:color w:val="000000"/>
        </w:rPr>
        <w:t xml:space="preserve"> Gomes, Ivan Timbó, Vitor Grilo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Trabalhos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Escola Municipal de Pires Ferreira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· Professor do Workshop de Sonoplastia Básica para o Teatro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Festival de Esquetes da Cia Teatral Acontece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· Diretor Musical e Sonoplasta da peça Censo do Dramaturgo Fernando Lira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Festival Férias no Ceará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· Músico integrante da Banda </w:t>
      </w:r>
      <w:proofErr w:type="spellStart"/>
      <w:r>
        <w:rPr>
          <w:color w:val="000000"/>
        </w:rPr>
        <w:t>Groovytown</w:t>
      </w:r>
      <w:proofErr w:type="spellEnd"/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Curso de Iniciação Teatral da Cia Teatral Acontece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· Professor do Workshop de Sonoplastia Básica para o Teatro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Festival de Teatro de Campina Grande 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· Ator, Diretor Musical e Sonoplasta do Grupo Imagens de Teatro 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Carnaval de Fortaleza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color w:val="000000"/>
        </w:rPr>
        <w:t xml:space="preserve">· Músico integrante da Banda </w:t>
      </w:r>
      <w:proofErr w:type="spellStart"/>
      <w:r>
        <w:rPr>
          <w:color w:val="000000"/>
        </w:rPr>
        <w:t>Groovytown</w:t>
      </w:r>
      <w:proofErr w:type="spellEnd"/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Vivencias artísticas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Indicação ao Prêmio Balaio 2011 como ator revelação com o espetáculo </w:t>
      </w:r>
      <w:proofErr w:type="gramStart"/>
      <w:r>
        <w:rPr>
          <w:color w:val="000000"/>
        </w:rPr>
        <w:t>“ Olhe</w:t>
      </w:r>
      <w:proofErr w:type="gramEnd"/>
      <w:r>
        <w:rPr>
          <w:color w:val="000000"/>
        </w:rPr>
        <w:t xml:space="preserve"> Para os Lados”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Prêmio de melhor </w:t>
      </w:r>
      <w:proofErr w:type="spellStart"/>
      <w:r>
        <w:rPr>
          <w:color w:val="000000"/>
        </w:rPr>
        <w:t>sonoplástia</w:t>
      </w:r>
      <w:proofErr w:type="spellEnd"/>
      <w:r>
        <w:rPr>
          <w:color w:val="000000"/>
        </w:rPr>
        <w:t xml:space="preserve"> com o espetáculo “Transviado”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Prêmio de melhor </w:t>
      </w:r>
      <w:proofErr w:type="spellStart"/>
      <w:r>
        <w:rPr>
          <w:color w:val="000000"/>
        </w:rPr>
        <w:t>sonoplástia</w:t>
      </w:r>
      <w:proofErr w:type="spellEnd"/>
      <w:r>
        <w:rPr>
          <w:color w:val="000000"/>
        </w:rPr>
        <w:t xml:space="preserve"> com o espetáculo “Censo”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Como músico na banda </w:t>
      </w:r>
      <w:proofErr w:type="spellStart"/>
      <w:r>
        <w:rPr>
          <w:color w:val="000000"/>
        </w:rPr>
        <w:t>Groovytown</w:t>
      </w:r>
      <w:proofErr w:type="spellEnd"/>
      <w:r>
        <w:rPr>
          <w:color w:val="000000"/>
        </w:rPr>
        <w:t xml:space="preserve"> abriu o show de JORGE BEN JOR, TITÃS, MARIA RITA, LULU SANTOS, JOTA QUEST, VANESSA DA MATA, JORGE VERSILO e SEU JORGE.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Pesquisador de Cultura, Arte Educação, Composição Nacional </w:t>
      </w:r>
      <w:proofErr w:type="gramStart"/>
      <w:r>
        <w:rPr>
          <w:color w:val="000000"/>
        </w:rPr>
        <w:t xml:space="preserve">e  </w:t>
      </w:r>
      <w:proofErr w:type="spellStart"/>
      <w:r>
        <w:rPr>
          <w:color w:val="000000"/>
        </w:rPr>
        <w:t>Contemporaneadades</w:t>
      </w:r>
      <w:proofErr w:type="spellEnd"/>
      <w:proofErr w:type="gramEnd"/>
      <w:r>
        <w:rPr>
          <w:color w:val="000000"/>
        </w:rPr>
        <w:t xml:space="preserve"> Artísticas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Compositor Regravado nos Processos da Escola Porto Iracema das Artes do Instituto de Arte e Cultura Cearense por Felipe de Paula, Lorena Nunes e </w:t>
      </w:r>
      <w:proofErr w:type="spellStart"/>
      <w:r>
        <w:rPr>
          <w:color w:val="000000"/>
        </w:rPr>
        <w:t>Nayra</w:t>
      </w:r>
      <w:proofErr w:type="spellEnd"/>
      <w:r>
        <w:rPr>
          <w:color w:val="000000"/>
        </w:rPr>
        <w:t xml:space="preserve"> Costa.</w:t>
      </w:r>
    </w:p>
    <w:p w:rsidR="00A67EE0" w:rsidRDefault="00A67EE0" w:rsidP="00A67EE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• Idealizador do Projeto </w:t>
      </w:r>
      <w:proofErr w:type="spellStart"/>
      <w:r>
        <w:rPr>
          <w:color w:val="000000"/>
        </w:rPr>
        <w:t>OutraGalera</w:t>
      </w:r>
      <w:proofErr w:type="spellEnd"/>
      <w:r>
        <w:rPr>
          <w:color w:val="000000"/>
        </w:rPr>
        <w:t xml:space="preserve"> que atualmente se encontra gravando o seu primeiro álbum de estúdio. </w:t>
      </w:r>
      <w:bookmarkStart w:id="0" w:name="_GoBack"/>
      <w:bookmarkEnd w:id="0"/>
    </w:p>
    <w:p w:rsidR="00F344CE" w:rsidRDefault="00F344CE"/>
    <w:sectPr w:rsidR="00F34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0"/>
    <w:rsid w:val="00A67EE0"/>
    <w:rsid w:val="00F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7BCD-F9D5-402E-B911-BE89CB9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</dc:creator>
  <cp:keywords/>
  <dc:description/>
  <cp:lastModifiedBy>Taís</cp:lastModifiedBy>
  <cp:revision>1</cp:revision>
  <dcterms:created xsi:type="dcterms:W3CDTF">2020-04-10T21:46:00Z</dcterms:created>
  <dcterms:modified xsi:type="dcterms:W3CDTF">2020-04-10T21:49:00Z</dcterms:modified>
</cp:coreProperties>
</file>