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0DE" w:rsidRPr="008F20DE" w:rsidRDefault="008F20DE" w:rsidP="008F20DE">
      <w:pPr>
        <w:shd w:val="clear" w:color="auto" w:fill="000000"/>
        <w:spacing w:before="600" w:after="600" w:line="254" w:lineRule="atLeast"/>
        <w:textAlignment w:val="baseline"/>
        <w:rPr>
          <w:rFonts w:ascii="Times New Roman" w:eastAsia="Times New Roman" w:hAnsi="Times New Roman" w:cs="Times New Roman"/>
          <w:caps/>
          <w:color w:val="FFFFFF"/>
          <w:sz w:val="51"/>
          <w:szCs w:val="51"/>
          <w:lang w:eastAsia="pt-BR"/>
        </w:rPr>
      </w:pPr>
      <w:r w:rsidRPr="008F20DE">
        <w:rPr>
          <w:rFonts w:ascii="Times New Roman" w:eastAsia="Times New Roman" w:hAnsi="Times New Roman" w:cs="Times New Roman"/>
          <w:caps/>
          <w:color w:val="FFFFFF"/>
          <w:sz w:val="51"/>
          <w:szCs w:val="51"/>
          <w:lang w:eastAsia="pt-BR"/>
        </w:rPr>
        <w:t>13-18 JUNHO 2018</w:t>
      </w:r>
      <w:r w:rsidRPr="008F20DE">
        <w:rPr>
          <w:rFonts w:ascii="inherit" w:eastAsia="Times New Roman" w:hAnsi="inherit" w:cs="Times New Roman"/>
          <w:b/>
          <w:bCs/>
          <w:caps/>
          <w:color w:val="00A69C"/>
          <w:sz w:val="29"/>
          <w:szCs w:val="29"/>
          <w:bdr w:val="none" w:sz="0" w:space="0" w:color="auto" w:frame="1"/>
          <w:lang w:eastAsia="pt-BR"/>
        </w:rPr>
        <w:t>PROGRAMAÇÃO GRATUITA</w:t>
      </w:r>
    </w:p>
    <w:p w:rsidR="008F20DE" w:rsidRPr="008F20DE" w:rsidRDefault="008F20DE" w:rsidP="008F20DE">
      <w:pPr>
        <w:numPr>
          <w:ilvl w:val="0"/>
          <w:numId w:val="1"/>
        </w:numPr>
        <w:spacing w:after="0" w:line="240" w:lineRule="auto"/>
        <w:ind w:left="0"/>
        <w:jc w:val="center"/>
        <w:textAlignment w:val="baseline"/>
        <w:rPr>
          <w:rFonts w:ascii="inherit" w:eastAsia="Times New Roman" w:hAnsi="inherit" w:cs="Times New Roman"/>
          <w:sz w:val="27"/>
          <w:szCs w:val="27"/>
          <w:lang w:eastAsia="pt-BR"/>
        </w:rPr>
      </w:pPr>
      <w:hyperlink r:id="rId5" w:history="1">
        <w:r w:rsidRPr="008F20DE">
          <w:rPr>
            <w:rFonts w:ascii="Times New Roman" w:eastAsia="Times New Roman" w:hAnsi="Times New Roman" w:cs="Times New Roman"/>
            <w:b/>
            <w:bCs/>
            <w:caps/>
            <w:color w:val="292929"/>
            <w:sz w:val="27"/>
            <w:szCs w:val="27"/>
            <w:bdr w:val="none" w:sz="0" w:space="0" w:color="auto" w:frame="1"/>
            <w:lang w:eastAsia="pt-BR"/>
          </w:rPr>
          <w:t>INÍCIO</w:t>
        </w:r>
      </w:hyperlink>
    </w:p>
    <w:p w:rsidR="008F20DE" w:rsidRPr="008F20DE" w:rsidRDefault="008F20DE" w:rsidP="008F20DE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7"/>
          <w:szCs w:val="27"/>
          <w:lang w:eastAsia="pt-BR"/>
        </w:rPr>
      </w:pPr>
      <w:r w:rsidRPr="008F20DE">
        <w:rPr>
          <w:rFonts w:ascii="inherit" w:eastAsia="Times New Roman" w:hAnsi="inherit" w:cs="Times New Roman"/>
          <w:sz w:val="27"/>
          <w:szCs w:val="27"/>
          <w:lang w:eastAsia="pt-BR"/>
        </w:rPr>
        <w:t> </w:t>
      </w:r>
    </w:p>
    <w:p w:rsidR="008F20DE" w:rsidRPr="008F20DE" w:rsidRDefault="008F20DE" w:rsidP="008F20DE">
      <w:pPr>
        <w:numPr>
          <w:ilvl w:val="0"/>
          <w:numId w:val="1"/>
        </w:numPr>
        <w:spacing w:after="0" w:line="240" w:lineRule="auto"/>
        <w:ind w:left="0"/>
        <w:jc w:val="center"/>
        <w:textAlignment w:val="baseline"/>
        <w:rPr>
          <w:rFonts w:ascii="inherit" w:eastAsia="Times New Roman" w:hAnsi="inherit" w:cs="Times New Roman"/>
          <w:sz w:val="27"/>
          <w:szCs w:val="27"/>
          <w:lang w:eastAsia="pt-BR"/>
        </w:rPr>
      </w:pPr>
      <w:hyperlink r:id="rId6" w:tgtFrame="" w:history="1">
        <w:r w:rsidRPr="008F20DE">
          <w:rPr>
            <w:rFonts w:ascii="Times New Roman" w:eastAsia="Times New Roman" w:hAnsi="Times New Roman" w:cs="Times New Roman"/>
            <w:b/>
            <w:bCs/>
            <w:caps/>
            <w:color w:val="292929"/>
            <w:sz w:val="27"/>
            <w:szCs w:val="27"/>
            <w:bdr w:val="none" w:sz="0" w:space="0" w:color="auto" w:frame="1"/>
            <w:lang w:eastAsia="pt-BR"/>
          </w:rPr>
          <w:t>A MOSTRA</w:t>
        </w:r>
      </w:hyperlink>
    </w:p>
    <w:p w:rsidR="008F20DE" w:rsidRPr="008F20DE" w:rsidRDefault="008F20DE" w:rsidP="008F20DE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7"/>
          <w:szCs w:val="27"/>
          <w:lang w:eastAsia="pt-BR"/>
        </w:rPr>
      </w:pPr>
      <w:r w:rsidRPr="008F20DE">
        <w:rPr>
          <w:rFonts w:ascii="inherit" w:eastAsia="Times New Roman" w:hAnsi="inherit" w:cs="Times New Roman"/>
          <w:sz w:val="27"/>
          <w:szCs w:val="27"/>
          <w:lang w:eastAsia="pt-BR"/>
        </w:rPr>
        <w:t> </w:t>
      </w:r>
    </w:p>
    <w:p w:rsidR="008F20DE" w:rsidRPr="008F20DE" w:rsidRDefault="008F20DE" w:rsidP="008F20DE">
      <w:pPr>
        <w:numPr>
          <w:ilvl w:val="0"/>
          <w:numId w:val="1"/>
        </w:numPr>
        <w:spacing w:after="0" w:line="240" w:lineRule="auto"/>
        <w:ind w:left="0"/>
        <w:jc w:val="center"/>
        <w:textAlignment w:val="baseline"/>
        <w:rPr>
          <w:rFonts w:ascii="inherit" w:eastAsia="Times New Roman" w:hAnsi="inherit" w:cs="Times New Roman"/>
          <w:sz w:val="27"/>
          <w:szCs w:val="27"/>
          <w:lang w:eastAsia="pt-BR"/>
        </w:rPr>
      </w:pPr>
      <w:hyperlink r:id="rId7" w:tgtFrame="" w:history="1">
        <w:r w:rsidRPr="008F20DE">
          <w:rPr>
            <w:rFonts w:ascii="Times New Roman" w:eastAsia="Times New Roman" w:hAnsi="Times New Roman" w:cs="Times New Roman"/>
            <w:b/>
            <w:bCs/>
            <w:caps/>
            <w:color w:val="292929"/>
            <w:sz w:val="27"/>
            <w:szCs w:val="27"/>
            <w:bdr w:val="none" w:sz="0" w:space="0" w:color="auto" w:frame="1"/>
            <w:lang w:eastAsia="pt-BR"/>
          </w:rPr>
          <w:t>PROGRAMAÇÃO</w:t>
        </w:r>
      </w:hyperlink>
    </w:p>
    <w:p w:rsidR="008F20DE" w:rsidRPr="008F20DE" w:rsidRDefault="008F20DE" w:rsidP="008F20DE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7"/>
          <w:szCs w:val="27"/>
          <w:lang w:eastAsia="pt-BR"/>
        </w:rPr>
      </w:pPr>
      <w:r w:rsidRPr="008F20DE">
        <w:rPr>
          <w:rFonts w:ascii="inherit" w:eastAsia="Times New Roman" w:hAnsi="inherit" w:cs="Times New Roman"/>
          <w:sz w:val="27"/>
          <w:szCs w:val="27"/>
          <w:lang w:eastAsia="pt-BR"/>
        </w:rPr>
        <w:t> </w:t>
      </w:r>
    </w:p>
    <w:p w:rsidR="008F20DE" w:rsidRPr="008F20DE" w:rsidRDefault="008F20DE" w:rsidP="008F20DE">
      <w:pPr>
        <w:numPr>
          <w:ilvl w:val="0"/>
          <w:numId w:val="1"/>
        </w:numPr>
        <w:spacing w:after="0" w:line="240" w:lineRule="auto"/>
        <w:ind w:left="0"/>
        <w:jc w:val="center"/>
        <w:textAlignment w:val="baseline"/>
        <w:rPr>
          <w:rFonts w:ascii="inherit" w:eastAsia="Times New Roman" w:hAnsi="inherit" w:cs="Times New Roman"/>
          <w:sz w:val="27"/>
          <w:szCs w:val="27"/>
          <w:lang w:eastAsia="pt-BR"/>
        </w:rPr>
      </w:pPr>
      <w:hyperlink r:id="rId8" w:tgtFrame="" w:history="1">
        <w:r w:rsidRPr="008F20DE">
          <w:rPr>
            <w:rFonts w:ascii="Times New Roman" w:eastAsia="Times New Roman" w:hAnsi="Times New Roman" w:cs="Times New Roman"/>
            <w:b/>
            <w:bCs/>
            <w:caps/>
            <w:color w:val="292929"/>
            <w:sz w:val="27"/>
            <w:szCs w:val="27"/>
            <w:bdr w:val="none" w:sz="0" w:space="0" w:color="auto" w:frame="1"/>
            <w:lang w:eastAsia="pt-BR"/>
          </w:rPr>
          <w:t>COMUNICAÇÃO</w:t>
        </w:r>
      </w:hyperlink>
    </w:p>
    <w:p w:rsidR="008F20DE" w:rsidRPr="008F20DE" w:rsidRDefault="008F20DE" w:rsidP="008F20DE">
      <w:pPr>
        <w:numPr>
          <w:ilvl w:val="0"/>
          <w:numId w:val="1"/>
        </w:numPr>
        <w:spacing w:after="0" w:line="240" w:lineRule="auto"/>
        <w:ind w:left="0"/>
        <w:jc w:val="center"/>
        <w:textAlignment w:val="baseline"/>
        <w:rPr>
          <w:rFonts w:ascii="inherit" w:eastAsia="Times New Roman" w:hAnsi="inherit" w:cs="Times New Roman"/>
          <w:sz w:val="27"/>
          <w:szCs w:val="27"/>
          <w:lang w:eastAsia="pt-BR"/>
        </w:rPr>
      </w:pPr>
      <w:hyperlink r:id="rId9" w:tgtFrame="" w:history="1">
        <w:r w:rsidRPr="008F20DE">
          <w:rPr>
            <w:rFonts w:ascii="Times New Roman" w:eastAsia="Times New Roman" w:hAnsi="Times New Roman" w:cs="Times New Roman"/>
            <w:b/>
            <w:bCs/>
            <w:caps/>
            <w:color w:val="292929"/>
            <w:sz w:val="27"/>
            <w:szCs w:val="27"/>
            <w:bdr w:val="none" w:sz="0" w:space="0" w:color="auto" w:frame="1"/>
            <w:lang w:eastAsia="pt-BR"/>
          </w:rPr>
          <w:t>FAÇA O DOWNLOAD DA PROGRAMAÇÃO</w:t>
        </w:r>
      </w:hyperlink>
    </w:p>
    <w:p w:rsidR="008F20DE" w:rsidRPr="008F20DE" w:rsidRDefault="008F20DE" w:rsidP="008F20DE">
      <w:pPr>
        <w:spacing w:after="270" w:line="27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091A2"/>
          <w:kern w:val="36"/>
          <w:sz w:val="48"/>
          <w:szCs w:val="48"/>
          <w:lang w:eastAsia="pt-BR"/>
        </w:rPr>
      </w:pPr>
      <w:r w:rsidRPr="008F20DE">
        <w:rPr>
          <w:rFonts w:ascii="Times New Roman" w:eastAsia="Times New Roman" w:hAnsi="Times New Roman" w:cs="Times New Roman"/>
          <w:b/>
          <w:bCs/>
          <w:color w:val="2091A2"/>
          <w:kern w:val="36"/>
          <w:sz w:val="48"/>
          <w:szCs w:val="48"/>
          <w:lang w:eastAsia="pt-BR"/>
        </w:rPr>
        <w:t>INTRODUÇÃO À MONTAGEM AUDIOVISUAL</w:t>
      </w:r>
    </w:p>
    <w:p w:rsidR="008F20DE" w:rsidRPr="008F20DE" w:rsidRDefault="008F20DE" w:rsidP="008F20DE">
      <w:pPr>
        <w:spacing w:after="0" w:line="336" w:lineRule="atLeast"/>
        <w:textAlignment w:val="baseline"/>
        <w:rPr>
          <w:rFonts w:ascii="inherit" w:eastAsia="Times New Roman" w:hAnsi="inherit" w:cs="Times New Roman"/>
          <w:color w:val="484848"/>
          <w:sz w:val="27"/>
          <w:szCs w:val="27"/>
          <w:lang w:eastAsia="pt-BR"/>
        </w:rPr>
      </w:pPr>
      <w:r w:rsidRPr="008F20DE">
        <w:rPr>
          <w:rFonts w:ascii="Times New Roman" w:eastAsia="Times New Roman" w:hAnsi="Times New Roman" w:cs="Times New Roman"/>
          <w:b/>
          <w:bCs/>
          <w:color w:val="484848"/>
          <w:sz w:val="27"/>
          <w:szCs w:val="27"/>
          <w:bdr w:val="none" w:sz="0" w:space="0" w:color="auto" w:frame="1"/>
          <w:lang w:eastAsia="pt-BR"/>
        </w:rPr>
        <w:t>Instrutor(a):</w:t>
      </w:r>
      <w:r w:rsidRPr="008F20DE">
        <w:rPr>
          <w:rFonts w:ascii="inherit" w:eastAsia="Times New Roman" w:hAnsi="inherit" w:cs="Times New Roman"/>
          <w:color w:val="484848"/>
          <w:sz w:val="27"/>
          <w:szCs w:val="27"/>
          <w:lang w:eastAsia="pt-BR"/>
        </w:rPr>
        <w:t> </w:t>
      </w:r>
      <w:hyperlink r:id="rId10" w:anchor="manager_14" w:history="1">
        <w:r w:rsidRPr="008F20DE">
          <w:rPr>
            <w:rFonts w:ascii="inherit" w:eastAsia="Times New Roman" w:hAnsi="inherit" w:cs="Times New Roman"/>
            <w:color w:val="000000"/>
            <w:sz w:val="27"/>
            <w:szCs w:val="27"/>
            <w:highlight w:val="yellow"/>
            <w:bdr w:val="none" w:sz="0" w:space="0" w:color="auto" w:frame="1"/>
            <w:lang w:eastAsia="pt-BR"/>
          </w:rPr>
          <w:t>Guigo Pádua</w:t>
        </w:r>
        <w:r w:rsidRPr="008F20DE">
          <w:rPr>
            <w:rFonts w:ascii="inherit" w:eastAsia="Times New Roman" w:hAnsi="inherit" w:cs="Times New Roman"/>
            <w:color w:val="000000"/>
            <w:sz w:val="27"/>
            <w:szCs w:val="27"/>
            <w:bdr w:val="none" w:sz="0" w:space="0" w:color="auto" w:frame="1"/>
            <w:lang w:eastAsia="pt-BR"/>
          </w:rPr>
          <w:t> </w:t>
        </w:r>
      </w:hyperlink>
    </w:p>
    <w:p w:rsidR="008F20DE" w:rsidRPr="008F20DE" w:rsidRDefault="008F20DE" w:rsidP="008F20DE">
      <w:pPr>
        <w:spacing w:after="0" w:line="336" w:lineRule="atLeast"/>
        <w:textAlignment w:val="baseline"/>
        <w:rPr>
          <w:rFonts w:ascii="inherit" w:eastAsia="Times New Roman" w:hAnsi="inherit" w:cs="Times New Roman"/>
          <w:color w:val="484848"/>
          <w:sz w:val="27"/>
          <w:szCs w:val="27"/>
          <w:lang w:eastAsia="pt-BR"/>
        </w:rPr>
      </w:pPr>
      <w:r w:rsidRPr="008F20DE">
        <w:rPr>
          <w:rFonts w:ascii="Times New Roman" w:eastAsia="Times New Roman" w:hAnsi="Times New Roman" w:cs="Times New Roman"/>
          <w:b/>
          <w:bCs/>
          <w:color w:val="484848"/>
          <w:sz w:val="27"/>
          <w:szCs w:val="27"/>
          <w:bdr w:val="none" w:sz="0" w:space="0" w:color="auto" w:frame="1"/>
          <w:lang w:eastAsia="pt-BR"/>
        </w:rPr>
        <w:t>Faixa etária: </w:t>
      </w:r>
      <w:r w:rsidRPr="008F20DE">
        <w:rPr>
          <w:rFonts w:ascii="inherit" w:eastAsia="Times New Roman" w:hAnsi="inherit" w:cs="Times New Roman"/>
          <w:color w:val="484848"/>
          <w:sz w:val="27"/>
          <w:szCs w:val="27"/>
          <w:lang w:eastAsia="pt-BR"/>
        </w:rPr>
        <w:t>A partir de 18anos</w:t>
      </w:r>
    </w:p>
    <w:p w:rsidR="008F20DE" w:rsidRPr="008F20DE" w:rsidRDefault="008F20DE" w:rsidP="008F20DE">
      <w:pPr>
        <w:spacing w:after="0" w:line="336" w:lineRule="atLeast"/>
        <w:textAlignment w:val="baseline"/>
        <w:rPr>
          <w:rFonts w:ascii="inherit" w:eastAsia="Times New Roman" w:hAnsi="inherit" w:cs="Times New Roman"/>
          <w:color w:val="484848"/>
          <w:sz w:val="27"/>
          <w:szCs w:val="27"/>
          <w:lang w:eastAsia="pt-BR"/>
        </w:rPr>
      </w:pPr>
      <w:r w:rsidRPr="008F20DE">
        <w:rPr>
          <w:rFonts w:ascii="Times New Roman" w:eastAsia="Times New Roman" w:hAnsi="Times New Roman" w:cs="Times New Roman"/>
          <w:b/>
          <w:bCs/>
          <w:color w:val="484848"/>
          <w:sz w:val="27"/>
          <w:szCs w:val="27"/>
          <w:bdr w:val="none" w:sz="0" w:space="0" w:color="auto" w:frame="1"/>
          <w:lang w:eastAsia="pt-BR"/>
        </w:rPr>
        <w:t>Carga horária:</w:t>
      </w:r>
      <w:r w:rsidRPr="008F20DE">
        <w:rPr>
          <w:rFonts w:ascii="inherit" w:eastAsia="Times New Roman" w:hAnsi="inherit" w:cs="Times New Roman"/>
          <w:color w:val="484848"/>
          <w:sz w:val="27"/>
          <w:szCs w:val="27"/>
          <w:lang w:eastAsia="pt-BR"/>
        </w:rPr>
        <w:t> 12h</w:t>
      </w:r>
    </w:p>
    <w:p w:rsidR="008F20DE" w:rsidRPr="008F20DE" w:rsidRDefault="008F20DE" w:rsidP="008F20DE">
      <w:pPr>
        <w:spacing w:after="0" w:line="336" w:lineRule="atLeast"/>
        <w:textAlignment w:val="baseline"/>
        <w:rPr>
          <w:rFonts w:ascii="inherit" w:eastAsia="Times New Roman" w:hAnsi="inherit" w:cs="Times New Roman"/>
          <w:color w:val="484848"/>
          <w:sz w:val="27"/>
          <w:szCs w:val="27"/>
          <w:lang w:eastAsia="pt-BR"/>
        </w:rPr>
      </w:pPr>
      <w:r w:rsidRPr="008F20DE">
        <w:rPr>
          <w:rFonts w:ascii="Times New Roman" w:eastAsia="Times New Roman" w:hAnsi="Times New Roman" w:cs="Times New Roman"/>
          <w:b/>
          <w:bCs/>
          <w:color w:val="484848"/>
          <w:sz w:val="27"/>
          <w:szCs w:val="27"/>
          <w:bdr w:val="none" w:sz="0" w:space="0" w:color="auto" w:frame="1"/>
          <w:lang w:eastAsia="pt-BR"/>
        </w:rPr>
        <w:t>Número de vagas:</w:t>
      </w:r>
      <w:r w:rsidRPr="008F20DE">
        <w:rPr>
          <w:rFonts w:ascii="inherit" w:eastAsia="Times New Roman" w:hAnsi="inherit" w:cs="Times New Roman"/>
          <w:color w:val="484848"/>
          <w:sz w:val="27"/>
          <w:szCs w:val="27"/>
          <w:lang w:eastAsia="pt-BR"/>
        </w:rPr>
        <w:t> 30</w:t>
      </w:r>
    </w:p>
    <w:p w:rsidR="008F20DE" w:rsidRPr="008F20DE" w:rsidRDefault="008F20DE" w:rsidP="008F20DE">
      <w:pPr>
        <w:spacing w:after="0" w:line="336" w:lineRule="atLeast"/>
        <w:textAlignment w:val="baseline"/>
        <w:rPr>
          <w:rFonts w:ascii="inherit" w:eastAsia="Times New Roman" w:hAnsi="inherit" w:cs="Times New Roman"/>
          <w:color w:val="484848"/>
          <w:sz w:val="27"/>
          <w:szCs w:val="27"/>
          <w:lang w:eastAsia="pt-BR"/>
        </w:rPr>
      </w:pPr>
      <w:r w:rsidRPr="008F20DE">
        <w:rPr>
          <w:rFonts w:ascii="Times New Roman" w:eastAsia="Times New Roman" w:hAnsi="Times New Roman" w:cs="Times New Roman"/>
          <w:b/>
          <w:bCs/>
          <w:color w:val="484848"/>
          <w:sz w:val="27"/>
          <w:szCs w:val="27"/>
          <w:bdr w:val="none" w:sz="0" w:space="0" w:color="auto" w:frame="1"/>
          <w:lang w:eastAsia="pt-BR"/>
        </w:rPr>
        <w:t>Conteúdo programático:</w:t>
      </w:r>
      <w:r w:rsidRPr="008F20DE">
        <w:rPr>
          <w:rFonts w:ascii="inherit" w:eastAsia="Times New Roman" w:hAnsi="inherit" w:cs="Times New Roman"/>
          <w:color w:val="484848"/>
          <w:sz w:val="27"/>
          <w:szCs w:val="27"/>
          <w:lang w:eastAsia="pt-BR"/>
        </w:rPr>
        <w:t> </w:t>
      </w:r>
    </w:p>
    <w:p w:rsidR="008F20DE" w:rsidRPr="008F20DE" w:rsidRDefault="008F20DE" w:rsidP="008F20DE">
      <w:pPr>
        <w:spacing w:after="0" w:line="336" w:lineRule="atLeast"/>
        <w:textAlignment w:val="baseline"/>
        <w:rPr>
          <w:rFonts w:ascii="inherit" w:eastAsia="Times New Roman" w:hAnsi="inherit" w:cs="Times New Roman"/>
          <w:color w:val="484848"/>
          <w:sz w:val="27"/>
          <w:szCs w:val="27"/>
          <w:lang w:eastAsia="pt-BR"/>
        </w:rPr>
      </w:pPr>
      <w:r w:rsidRPr="008F20DE">
        <w:rPr>
          <w:rFonts w:ascii="Times New Roman" w:eastAsia="Times New Roman" w:hAnsi="Times New Roman" w:cs="Times New Roman"/>
          <w:b/>
          <w:bCs/>
          <w:color w:val="484848"/>
          <w:sz w:val="27"/>
          <w:szCs w:val="27"/>
          <w:bdr w:val="none" w:sz="0" w:space="0" w:color="auto" w:frame="1"/>
          <w:lang w:eastAsia="pt-BR"/>
        </w:rPr>
        <w:t>Data: 14 e 16 de junho</w:t>
      </w:r>
      <w:r w:rsidRPr="008F20DE">
        <w:rPr>
          <w:rFonts w:ascii="Times New Roman" w:eastAsia="Times New Roman" w:hAnsi="Times New Roman" w:cs="Times New Roman"/>
          <w:b/>
          <w:bCs/>
          <w:color w:val="484848"/>
          <w:sz w:val="27"/>
          <w:szCs w:val="27"/>
          <w:bdr w:val="none" w:sz="0" w:space="0" w:color="auto" w:frame="1"/>
          <w:lang w:eastAsia="pt-BR"/>
        </w:rPr>
        <w:br/>
        <w:t>Horário: 14h às 18h</w:t>
      </w:r>
    </w:p>
    <w:p w:rsidR="008F20DE" w:rsidRPr="008F20DE" w:rsidRDefault="008F20DE" w:rsidP="008F20DE">
      <w:pPr>
        <w:spacing w:after="0" w:line="336" w:lineRule="atLeast"/>
        <w:textAlignment w:val="baseline"/>
        <w:rPr>
          <w:rFonts w:ascii="inherit" w:eastAsia="Times New Roman" w:hAnsi="inherit" w:cs="Times New Roman"/>
          <w:color w:val="484848"/>
          <w:sz w:val="27"/>
          <w:szCs w:val="27"/>
          <w:lang w:eastAsia="pt-BR"/>
        </w:rPr>
      </w:pPr>
      <w:r w:rsidRPr="008F20DE">
        <w:rPr>
          <w:rFonts w:ascii="Times New Roman" w:eastAsia="Times New Roman" w:hAnsi="Times New Roman" w:cs="Times New Roman"/>
          <w:b/>
          <w:bCs/>
          <w:color w:val="484848"/>
          <w:sz w:val="27"/>
          <w:szCs w:val="27"/>
          <w:bdr w:val="none" w:sz="0" w:space="0" w:color="auto" w:frame="1"/>
          <w:lang w:eastAsia="pt-BR"/>
        </w:rPr>
        <w:t>Objetivo: </w:t>
      </w:r>
      <w:r w:rsidRPr="008F20DE">
        <w:rPr>
          <w:rFonts w:ascii="inherit" w:eastAsia="Times New Roman" w:hAnsi="inherit" w:cs="Times New Roman"/>
          <w:color w:val="484848"/>
          <w:sz w:val="27"/>
          <w:szCs w:val="27"/>
          <w:lang w:eastAsia="pt-BR"/>
        </w:rPr>
        <w:t>A oficina tem como objetivo permitir um primeiro contato com os conceitos e a prática da montagem / edição de produtos audiovisuais</w:t>
      </w:r>
    </w:p>
    <w:p w:rsidR="008F20DE" w:rsidRPr="008F20DE" w:rsidRDefault="008F20DE" w:rsidP="008F20DE">
      <w:pPr>
        <w:spacing w:after="0" w:line="336" w:lineRule="atLeast"/>
        <w:textAlignment w:val="baseline"/>
        <w:rPr>
          <w:rFonts w:ascii="inherit" w:eastAsia="Times New Roman" w:hAnsi="inherit" w:cs="Times New Roman"/>
          <w:color w:val="484848"/>
          <w:sz w:val="27"/>
          <w:szCs w:val="27"/>
          <w:lang w:eastAsia="pt-BR"/>
        </w:rPr>
      </w:pPr>
      <w:r w:rsidRPr="008F20DE">
        <w:rPr>
          <w:rFonts w:ascii="Times New Roman" w:eastAsia="Times New Roman" w:hAnsi="Times New Roman" w:cs="Times New Roman"/>
          <w:b/>
          <w:bCs/>
          <w:color w:val="484848"/>
          <w:sz w:val="27"/>
          <w:szCs w:val="27"/>
          <w:bdr w:val="none" w:sz="0" w:space="0" w:color="auto" w:frame="1"/>
          <w:lang w:eastAsia="pt-BR"/>
        </w:rPr>
        <w:t>Conteúdo Programático:</w:t>
      </w:r>
    </w:p>
    <w:p w:rsidR="008F20DE" w:rsidRPr="008F20DE" w:rsidRDefault="008F20DE" w:rsidP="008F20DE">
      <w:pPr>
        <w:spacing w:after="360" w:line="336" w:lineRule="atLeast"/>
        <w:textAlignment w:val="baseline"/>
        <w:rPr>
          <w:rFonts w:ascii="inherit" w:eastAsia="Times New Roman" w:hAnsi="inherit" w:cs="Times New Roman"/>
          <w:color w:val="484848"/>
          <w:sz w:val="27"/>
          <w:szCs w:val="27"/>
          <w:lang w:eastAsia="pt-BR"/>
        </w:rPr>
      </w:pPr>
      <w:r w:rsidRPr="008F20DE">
        <w:rPr>
          <w:rFonts w:ascii="inherit" w:eastAsia="Times New Roman" w:hAnsi="inherit" w:cs="Times New Roman"/>
          <w:color w:val="484848"/>
          <w:sz w:val="27"/>
          <w:szCs w:val="27"/>
          <w:lang w:eastAsia="pt-BR"/>
        </w:rPr>
        <w:t xml:space="preserve">1ª </w:t>
      </w:r>
      <w:proofErr w:type="spellStart"/>
      <w:r w:rsidRPr="008F20DE">
        <w:rPr>
          <w:rFonts w:ascii="inherit" w:eastAsia="Times New Roman" w:hAnsi="inherit" w:cs="Times New Roman"/>
          <w:color w:val="484848"/>
          <w:sz w:val="27"/>
          <w:szCs w:val="27"/>
          <w:lang w:eastAsia="pt-BR"/>
        </w:rPr>
        <w:t>parte:Conceitos</w:t>
      </w:r>
      <w:proofErr w:type="spellEnd"/>
      <w:r w:rsidRPr="008F20DE">
        <w:rPr>
          <w:rFonts w:ascii="inherit" w:eastAsia="Times New Roman" w:hAnsi="inherit" w:cs="Times New Roman"/>
          <w:color w:val="484848"/>
          <w:sz w:val="27"/>
          <w:szCs w:val="27"/>
          <w:lang w:eastAsia="pt-BR"/>
        </w:rPr>
        <w:t xml:space="preserve"> teóricos e um pouco da história da montagem cinematográfica.  Estilos de montagem e como resolver diferentes tipos de sequências. Noções de continuidade.  Discussão sobre a montagem do som e da trilha sonora. As relações do editor / montador com o diretor. Como se comportar na sala de edição. Entendimento básico dos processos de pós-produção.</w:t>
      </w:r>
      <w:r>
        <w:rPr>
          <w:rFonts w:ascii="inherit" w:eastAsia="Times New Roman" w:hAnsi="inherit" w:cs="Times New Roman"/>
          <w:color w:val="484848"/>
          <w:sz w:val="27"/>
          <w:szCs w:val="27"/>
          <w:lang w:eastAsia="pt-BR"/>
        </w:rPr>
        <w:br/>
      </w:r>
      <w:r w:rsidRPr="008F20DE">
        <w:rPr>
          <w:rFonts w:ascii="inherit" w:eastAsia="Times New Roman" w:hAnsi="inherit" w:cs="Times New Roman"/>
          <w:color w:val="484848"/>
          <w:sz w:val="27"/>
          <w:szCs w:val="27"/>
          <w:lang w:eastAsia="pt-BR"/>
        </w:rPr>
        <w:t>2ª parte:  </w:t>
      </w:r>
      <w:proofErr w:type="gramStart"/>
      <w:r w:rsidRPr="008F20DE">
        <w:rPr>
          <w:rFonts w:ascii="inherit" w:eastAsia="Times New Roman" w:hAnsi="inherit" w:cs="Times New Roman"/>
          <w:color w:val="484848"/>
          <w:sz w:val="27"/>
          <w:szCs w:val="27"/>
          <w:lang w:eastAsia="pt-BR"/>
        </w:rPr>
        <w:t>será  explicado</w:t>
      </w:r>
      <w:proofErr w:type="gramEnd"/>
      <w:r w:rsidRPr="008F20DE">
        <w:rPr>
          <w:rFonts w:ascii="inherit" w:eastAsia="Times New Roman" w:hAnsi="inherit" w:cs="Times New Roman"/>
          <w:color w:val="484848"/>
          <w:sz w:val="27"/>
          <w:szCs w:val="27"/>
          <w:lang w:eastAsia="pt-BR"/>
        </w:rPr>
        <w:t xml:space="preserve"> o funcionamento e a filosofia da montagem não-linear, seus conceitos básicos e recursos.</w:t>
      </w:r>
    </w:p>
    <w:p w:rsidR="008F20DE" w:rsidRPr="008F20DE" w:rsidRDefault="008F20DE" w:rsidP="008F20DE">
      <w:pPr>
        <w:spacing w:after="360" w:line="336" w:lineRule="atLeast"/>
        <w:textAlignment w:val="baseline"/>
        <w:rPr>
          <w:rFonts w:ascii="inherit" w:eastAsia="Times New Roman" w:hAnsi="inherit" w:cs="Times New Roman"/>
          <w:color w:val="484848"/>
          <w:sz w:val="27"/>
          <w:szCs w:val="27"/>
          <w:lang w:eastAsia="pt-BR"/>
        </w:rPr>
      </w:pPr>
      <w:r w:rsidRPr="008F20DE">
        <w:rPr>
          <w:rFonts w:ascii="inherit" w:eastAsia="Times New Roman" w:hAnsi="inherit" w:cs="Times New Roman"/>
          <w:color w:val="484848"/>
          <w:sz w:val="27"/>
          <w:szCs w:val="27"/>
          <w:lang w:eastAsia="pt-BR"/>
        </w:rPr>
        <w:t> </w:t>
      </w:r>
      <w:r w:rsidRPr="008F20DE">
        <w:rPr>
          <w:rFonts w:ascii="Times New Roman" w:eastAsia="Times New Roman" w:hAnsi="Times New Roman" w:cs="Times New Roman"/>
          <w:b/>
          <w:bCs/>
          <w:color w:val="484848"/>
          <w:sz w:val="27"/>
          <w:szCs w:val="27"/>
          <w:bdr w:val="none" w:sz="0" w:space="0" w:color="auto" w:frame="1"/>
          <w:lang w:eastAsia="pt-BR"/>
        </w:rPr>
        <w:t>Pré-requisitos:</w:t>
      </w:r>
      <w:r w:rsidRPr="008F20DE">
        <w:rPr>
          <w:rFonts w:ascii="inherit" w:eastAsia="Times New Roman" w:hAnsi="inherit" w:cs="Times New Roman"/>
          <w:color w:val="484848"/>
          <w:sz w:val="27"/>
          <w:szCs w:val="27"/>
          <w:lang w:eastAsia="pt-BR"/>
        </w:rPr>
        <w:t> </w:t>
      </w:r>
    </w:p>
    <w:p w:rsidR="008B3696" w:rsidRDefault="008F20DE" w:rsidP="008F20DE">
      <w:pPr>
        <w:spacing w:after="360" w:line="336" w:lineRule="atLeast"/>
        <w:textAlignment w:val="baseline"/>
      </w:pPr>
      <w:r w:rsidRPr="008F20DE">
        <w:rPr>
          <w:rFonts w:ascii="inherit" w:eastAsia="Times New Roman" w:hAnsi="inherit" w:cs="Times New Roman"/>
          <w:color w:val="484848"/>
          <w:sz w:val="27"/>
          <w:szCs w:val="27"/>
          <w:lang w:eastAsia="pt-BR"/>
        </w:rPr>
        <w:t>Pessoas interessadas em montagem audiovisual</w:t>
      </w:r>
      <w:r>
        <w:rPr>
          <w:rFonts w:ascii="inherit" w:eastAsia="Times New Roman" w:hAnsi="inherit" w:cs="Times New Roman"/>
          <w:color w:val="484848"/>
          <w:sz w:val="27"/>
          <w:szCs w:val="27"/>
          <w:lang w:eastAsia="pt-BR"/>
        </w:rPr>
        <w:br/>
      </w:r>
      <w:r>
        <w:rPr>
          <w:rFonts w:ascii="inherit" w:eastAsia="Times New Roman" w:hAnsi="inherit" w:cs="Times New Roman"/>
          <w:color w:val="484848"/>
          <w:sz w:val="27"/>
          <w:szCs w:val="27"/>
          <w:lang w:eastAsia="pt-BR"/>
        </w:rPr>
        <w:br/>
      </w:r>
      <w:bookmarkStart w:id="0" w:name="_GoBack"/>
      <w:bookmarkEnd w:id="0"/>
      <w:r>
        <w:t xml:space="preserve">Link: </w:t>
      </w:r>
      <w:hyperlink r:id="rId11" w:history="1">
        <w:r w:rsidRPr="00BB3657">
          <w:rPr>
            <w:rStyle w:val="Hyperlink"/>
          </w:rPr>
          <w:t>http://cineop.com.br/programacao/oficina/13</w:t>
        </w:r>
      </w:hyperlink>
      <w:r>
        <w:t xml:space="preserve"> </w:t>
      </w:r>
    </w:p>
    <w:sectPr w:rsidR="008B36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76C16"/>
    <w:multiLevelType w:val="multilevel"/>
    <w:tmpl w:val="99DE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0DE"/>
    <w:rsid w:val="008B3696"/>
    <w:rsid w:val="008F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E3678-A252-4500-8C82-0B93BD28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F2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F20D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header-date">
    <w:name w:val="header-date"/>
    <w:basedOn w:val="Normal"/>
    <w:rsid w:val="008F2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F20D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F2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F20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7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9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9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neop.com.br/programacao/oficina/1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ineop.com.br/programacao/oficina/1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ineop.com.br/programacao/oficina/13" TargetMode="External"/><Relationship Id="rId11" Type="http://schemas.openxmlformats.org/officeDocument/2006/relationships/hyperlink" Target="http://cineop.com.br/programacao/oficina/13" TargetMode="External"/><Relationship Id="rId5" Type="http://schemas.openxmlformats.org/officeDocument/2006/relationships/hyperlink" Target="http://www.cineop.com.br/" TargetMode="External"/><Relationship Id="rId10" Type="http://schemas.openxmlformats.org/officeDocument/2006/relationships/hyperlink" Target="http://cineop.com.br/programacao/oficina/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niversoproducao.com.br/source/13_CineOP/COMPLETO_FolderProg_13CineOP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Guilherme Pádua Pádua</dc:creator>
  <cp:keywords/>
  <dc:description/>
  <cp:lastModifiedBy>Luiz Guilherme Pádua Pádua</cp:lastModifiedBy>
  <cp:revision>1</cp:revision>
  <dcterms:created xsi:type="dcterms:W3CDTF">2018-06-28T03:08:00Z</dcterms:created>
  <dcterms:modified xsi:type="dcterms:W3CDTF">2018-06-28T03:11:00Z</dcterms:modified>
</cp:coreProperties>
</file>