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II - OFÍCIO PARA ABERTURA DE PROCESSO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Ao,</w:t>
      </w:r>
    </w:p>
    <w:p>
      <w:pPr>
        <w:pStyle w:val="Normal"/>
        <w:widowControl w:val="false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Secretário da Cultura</w:t>
      </w:r>
    </w:p>
    <w:p>
      <w:pPr>
        <w:pStyle w:val="Normal"/>
        <w:widowControl w:val="false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Assunto</w:t>
      </w:r>
      <w:r>
        <w:rPr>
          <w:rFonts w:eastAsia="Calibri" w:cs="Calibri" w:ascii="Calibri" w:hAnsi="Calibri"/>
          <w:sz w:val="22"/>
          <w:szCs w:val="22"/>
        </w:rPr>
        <w:t>: Via Impressa do Projeto Aprovado</w:t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Prezado Secretário,</w:t>
      </w:r>
    </w:p>
    <w:p>
      <w:pPr>
        <w:pStyle w:val="Normal"/>
        <w:widowControl w:val="false"/>
        <w:spacing w:lineRule="auto" w:line="360"/>
        <w:ind w:left="0" w:right="0"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ind w:left="0" w:right="0" w:firstLine="72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Em atendimento ao item 14.1 e seguintes do </w:t>
      </w: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  <w:r>
        <w:rPr>
          <w:rFonts w:eastAsia="Calibri" w:cs="Calibri" w:ascii="Calibri" w:hAnsi="Calibri"/>
          <w:sz w:val="22"/>
          <w:szCs w:val="22"/>
        </w:rPr>
        <w:t xml:space="preserve">, encaminho via impressa devidamente assinada do projeto </w:t>
      </w:r>
      <w:r>
        <w:rPr>
          <w:rFonts w:eastAsia="Calibri" w:cs="Calibri" w:ascii="Calibri" w:hAnsi="Calibri"/>
          <w:b/>
          <w:sz w:val="22"/>
          <w:szCs w:val="22"/>
        </w:rPr>
        <w:t>_____________________________</w:t>
      </w:r>
      <w:r>
        <w:rPr>
          <w:rFonts w:eastAsia="Calibri" w:cs="Calibri" w:ascii="Calibri" w:hAnsi="Calibri"/>
          <w:sz w:val="22"/>
          <w:szCs w:val="22"/>
        </w:rPr>
        <w:t xml:space="preserve">, inscrição nº </w:t>
      </w:r>
      <w:r>
        <w:rPr>
          <w:rFonts w:eastAsia="Calibri" w:cs="Calibri" w:ascii="Calibri" w:hAnsi="Calibri"/>
          <w:b/>
          <w:sz w:val="22"/>
          <w:szCs w:val="22"/>
        </w:rPr>
        <w:t>___________</w:t>
      </w:r>
      <w:r>
        <w:rPr>
          <w:rFonts w:eastAsia="Calibri" w:cs="Calibri" w:ascii="Calibri" w:hAnsi="Calibri"/>
          <w:sz w:val="22"/>
          <w:szCs w:val="22"/>
        </w:rPr>
        <w:t>, aprovado pela Comissão Estadual de Incentivo à Cultura..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Proponente: 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Telefone: 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E-mail: </w:t>
      </w:r>
    </w:p>
    <w:p>
      <w:pPr>
        <w:pStyle w:val="Normal"/>
        <w:widowControl w:val="false"/>
        <w:spacing w:lineRule="auto" w:line="360"/>
        <w:ind w:left="0" w:right="0"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Atenciosamente,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_____________, _____ de ____________ de ______.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Assinatura do Proponente</w:t>
      </w:r>
    </w:p>
    <w:p>
      <w:pPr>
        <w:pStyle w:val="Normal"/>
        <w:widowControl w:val="false"/>
        <w:spacing w:lineRule="auto" w:line="276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pacing w:lineRule="auto" w:line="276" w:before="240" w:after="0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LibreOffice/6.1.6.3$Windows_X86_64 LibreOffice_project/5896ab1714085361c45cf540f76f60673dd96a72</Application>
  <Pages>1</Pages>
  <Words>71</Words>
  <CharactersWithSpaces>554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2021-02-02T20:14:10Z</dcterms:modified>
  <cp:revision>1</cp:revision>
  <dc:subject/>
  <dc:title/>
</cp:coreProperties>
</file>