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pBdr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widowControl w:val="false"/>
        <w:ind w:left="0" w:hanging="0"/>
        <w:jc w:val="both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widowControl w:val="false"/>
        <w:ind w:left="1260" w:hanging="0"/>
        <w:jc w:val="center"/>
        <w:rPr/>
      </w:pPr>
      <w:bookmarkStart w:id="0" w:name="__DdeLink__3561_890739767"/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Anexo VI -</w:t>
      </w:r>
      <w:bookmarkEnd w:id="0"/>
      <w:r>
        <w:rPr>
          <w:b/>
          <w:color w:val="000000"/>
          <w:sz w:val="24"/>
          <w:szCs w:val="24"/>
        </w:rPr>
        <w:t xml:space="preserve"> Quadro dos Povos Indígenas do Ceará</w:t>
      </w:r>
    </w:p>
    <w:p>
      <w:pPr>
        <w:pStyle w:val="Normal"/>
        <w:widowControl w:val="false"/>
        <w:ind w:left="0" w:hanging="0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</w:r>
    </w:p>
    <w:p>
      <w:pPr>
        <w:pStyle w:val="Normal"/>
        <w:widowControl w:val="false"/>
        <w:ind w:left="1260" w:hanging="0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>O Ceará tem 15 povos indígenas distribuídas em 20 municípios, de acordo com o quadro abaixo:</w:t>
      </w:r>
    </w:p>
    <w:p>
      <w:pPr>
        <w:pStyle w:val="Normal"/>
        <w:widowControl w:val="false"/>
        <w:ind w:left="0" w:hanging="0"/>
        <w:jc w:val="both"/>
        <w:rPr>
          <w:b/>
          <w:b/>
          <w:color w:val="000000"/>
          <w:sz w:val="30"/>
          <w:szCs w:val="30"/>
          <w:highlight w:val="white"/>
        </w:rPr>
      </w:pPr>
      <w:r>
        <w:rPr>
          <w:b/>
          <w:color w:val="000000"/>
          <w:sz w:val="30"/>
          <w:szCs w:val="30"/>
          <w:highlight w:val="white"/>
        </w:rPr>
      </w:r>
    </w:p>
    <w:tbl>
      <w:tblPr>
        <w:tblStyle w:val="Table5"/>
        <w:tblW w:w="8228" w:type="dxa"/>
        <w:jc w:val="left"/>
        <w:tblInd w:w="1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90" w:type="dxa"/>
          <w:bottom w:w="100" w:type="dxa"/>
          <w:right w:w="100" w:type="dxa"/>
        </w:tblCellMar>
        <w:tblLook w:val="0600"/>
      </w:tblPr>
      <w:tblGrid>
        <w:gridCol w:w="2742"/>
        <w:gridCol w:w="2743"/>
        <w:gridCol w:w="2743"/>
      </w:tblGrid>
      <w:tr>
        <w:trPr/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b/>
                <w:color w:val="000000"/>
                <w:sz w:val="20"/>
                <w:szCs w:val="20"/>
                <w:highlight w:val="white"/>
              </w:rPr>
              <w:t xml:space="preserve">N° 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b/>
                <w:color w:val="000000"/>
                <w:sz w:val="20"/>
                <w:szCs w:val="20"/>
                <w:highlight w:val="white"/>
              </w:rPr>
              <w:t xml:space="preserve">POVO 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color w:val="000000"/>
                <w:sz w:val="20"/>
                <w:szCs w:val="20"/>
                <w:highlight w:val="white"/>
              </w:rPr>
            </w:pPr>
            <w:r>
              <w:rPr>
                <w:b/>
                <w:color w:val="000000"/>
                <w:sz w:val="20"/>
                <w:szCs w:val="20"/>
                <w:highlight w:val="white"/>
              </w:rPr>
              <w:t>MUNICÍPIOS</w:t>
            </w:r>
          </w:p>
        </w:tc>
      </w:tr>
      <w:tr>
        <w:trPr/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01 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Anacé 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Caucaia</w:t>
            </w:r>
          </w:p>
        </w:tc>
      </w:tr>
      <w:tr>
        <w:trPr/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02 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Gavião 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Monsenhor Tabosa</w:t>
            </w:r>
          </w:p>
        </w:tc>
      </w:tr>
      <w:tr>
        <w:trPr/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03 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Jenipapo-Kanindé 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Aquiraz</w:t>
            </w:r>
          </w:p>
        </w:tc>
      </w:tr>
      <w:tr>
        <w:trPr/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                    </w:t>
            </w:r>
            <w:r>
              <w:rPr>
                <w:color w:val="000000"/>
                <w:sz w:val="20"/>
                <w:szCs w:val="20"/>
                <w:highlight w:val="white"/>
              </w:rPr>
              <w:t xml:space="preserve">04 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Kalabaça 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Crateús e Poranga</w:t>
            </w:r>
          </w:p>
        </w:tc>
      </w:tr>
      <w:tr>
        <w:trPr>
          <w:trHeight w:val="480" w:hRule="atLeast"/>
        </w:trPr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                    </w:t>
            </w:r>
            <w:r>
              <w:rPr>
                <w:color w:val="000000"/>
                <w:sz w:val="20"/>
                <w:szCs w:val="20"/>
                <w:highlight w:val="white"/>
              </w:rPr>
              <w:t xml:space="preserve">05 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Kanindé 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Aratuba e Canindé</w:t>
            </w:r>
          </w:p>
        </w:tc>
      </w:tr>
      <w:tr>
        <w:trPr/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                    </w:t>
            </w:r>
            <w:r>
              <w:rPr>
                <w:color w:val="000000"/>
                <w:sz w:val="20"/>
                <w:szCs w:val="20"/>
                <w:highlight w:val="white"/>
              </w:rPr>
              <w:t xml:space="preserve">06 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Kariri 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Crateús, Crato e Lavras da Mangabeira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</w:r>
          </w:p>
        </w:tc>
      </w:tr>
      <w:tr>
        <w:trPr/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                    </w:t>
            </w:r>
            <w:r>
              <w:rPr>
                <w:color w:val="000000"/>
                <w:sz w:val="20"/>
                <w:szCs w:val="20"/>
                <w:highlight w:val="white"/>
              </w:rPr>
              <w:t xml:space="preserve">07 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Pitaguary 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Maracanaú e Pacatuba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</w:r>
          </w:p>
        </w:tc>
      </w:tr>
      <w:tr>
        <w:trPr/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                    </w:t>
            </w:r>
            <w:r>
              <w:rPr>
                <w:color w:val="000000"/>
                <w:sz w:val="20"/>
                <w:szCs w:val="20"/>
                <w:highlight w:val="white"/>
              </w:rPr>
              <w:t xml:space="preserve">08 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Potyguara 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Crateús, Tamboril, Monsenhor Tabosa e Novo Oriente</w:t>
            </w:r>
          </w:p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</w:r>
          </w:p>
        </w:tc>
      </w:tr>
      <w:tr>
        <w:trPr/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09 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Tabajara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color w:val="000000"/>
                <w:sz w:val="20"/>
                <w:szCs w:val="20"/>
                <w:highlight w:val="white"/>
              </w:rPr>
              <w:t>Crateús, Poranga, Tamboril, Monsenhor Tabosa e Quiterianópolis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</w:r>
          </w:p>
        </w:tc>
      </w:tr>
      <w:tr>
        <w:trPr/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10 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Tapeba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color w:val="000000"/>
                <w:sz w:val="20"/>
                <w:szCs w:val="20"/>
                <w:highlight w:val="white"/>
              </w:rPr>
              <w:t>Caucaia</w:t>
            </w:r>
          </w:p>
        </w:tc>
      </w:tr>
      <w:tr>
        <w:trPr/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11 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Tremembé 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Acaraú, Itapipoca e Itarema</w:t>
            </w:r>
          </w:p>
        </w:tc>
      </w:tr>
      <w:tr>
        <w:trPr/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12 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Tubiba-Tapuia 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Boa Viagem</w:t>
            </w:r>
          </w:p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</w:r>
          </w:p>
        </w:tc>
      </w:tr>
      <w:tr>
        <w:trPr/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13 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Tapuya-Kariri 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São Benedito, Carnaubal </w:t>
            </w:r>
          </w:p>
        </w:tc>
      </w:tr>
      <w:tr>
        <w:trPr/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14 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Tupinambá 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Crateús</w:t>
            </w:r>
          </w:p>
        </w:tc>
      </w:tr>
      <w:tr>
        <w:trPr/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15 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Karão Jaguaribaras</w:t>
            </w:r>
          </w:p>
        </w:tc>
        <w:tc>
          <w:tcPr>
            <w:tcW w:w="2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Aratuba</w:t>
            </w:r>
          </w:p>
        </w:tc>
      </w:tr>
    </w:tbl>
    <w:p>
      <w:pPr>
        <w:pStyle w:val="Normal"/>
        <w:widowControl w:val="false"/>
        <w:ind w:left="1260" w:hanging="0"/>
        <w:jc w:val="both"/>
        <w:rPr>
          <w:b/>
          <w:b/>
          <w:color w:val="000000"/>
          <w:sz w:val="30"/>
          <w:szCs w:val="30"/>
          <w:highlight w:val="white"/>
        </w:rPr>
      </w:pPr>
      <w:r>
        <w:rPr>
          <w:b/>
          <w:color w:val="000000"/>
          <w:sz w:val="30"/>
          <w:szCs w:val="30"/>
          <w:highlight w:val="white"/>
        </w:rPr>
      </w:r>
    </w:p>
    <w:p>
      <w:pPr>
        <w:pStyle w:val="Normal"/>
        <w:widowControl w:val="false"/>
        <w:ind w:left="1260" w:hanging="0"/>
        <w:jc w:val="both"/>
        <w:rPr>
          <w:b/>
          <w:b/>
          <w:color w:val="000000"/>
          <w:sz w:val="30"/>
          <w:szCs w:val="30"/>
          <w:highlight w:val="white"/>
        </w:rPr>
      </w:pPr>
      <w:r>
        <w:rPr>
          <w:b/>
          <w:color w:val="000000"/>
          <w:sz w:val="30"/>
          <w:szCs w:val="30"/>
          <w:highlight w:val="white"/>
        </w:rPr>
      </w:r>
    </w:p>
    <w:p>
      <w:pPr>
        <w:pStyle w:val="Normal"/>
        <w:widowControl w:val="false"/>
        <w:pBdr/>
        <w:tabs>
          <w:tab w:val="left" w:pos="905" w:leader="none"/>
        </w:tabs>
        <w:jc w:val="left"/>
        <w:rPr>
          <w:b/>
          <w:b/>
          <w:color w:val="000000"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60" w:right="1258" w:header="0" w:top="1320" w:footer="357" w:bottom="417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pBdr/>
      <w:rPr/>
    </w:pPr>
    <w:r>
      <w:rPr/>
    </w:r>
  </w:p>
  <w:p>
    <w:pPr>
      <w:pStyle w:val="Normal"/>
      <w:widowControl w:val="false"/>
      <w:pBdr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Normal"/>
      <w:widowControl w:val="false"/>
      <w:pBdr/>
      <w:jc w:val="right"/>
      <w:rPr/>
    </w:pPr>
    <w:r>
      <w:rPr/>
    </w:r>
  </w:p>
  <w:p>
    <w:pPr>
      <w:pStyle w:val="Normal"/>
      <w:widowControl w:val="false"/>
      <w:pBdr/>
      <w:jc w:val="right"/>
      <w:rPr/>
    </w:pPr>
    <w:r>
      <w:rPr/>
    </w:r>
  </w:p>
  <w:p>
    <w:pPr>
      <w:pStyle w:val="Normal"/>
      <w:widowControl w:val="false"/>
      <w:pBdr/>
      <w:jc w:val="righ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pBdr/>
      <w:tabs>
        <w:tab w:val="center" w:pos="4252" w:leader="none"/>
        <w:tab w:val="right" w:pos="8504" w:leader="none"/>
      </w:tabs>
      <w:rPr/>
    </w:pPr>
    <w:r>
      <w:rPr/>
    </w:r>
  </w:p>
  <w:p>
    <w:pPr>
      <w:pStyle w:val="Normal"/>
      <w:widowControl w:val="false"/>
      <w:pBdr/>
      <w:tabs>
        <w:tab w:val="center" w:pos="4252" w:leader="none"/>
        <w:tab w:val="right" w:pos="8504" w:leader="none"/>
      </w:tabs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1066165</wp:posOffset>
          </wp:positionH>
          <wp:positionV relativeFrom="paragraph">
            <wp:posOffset>85725</wp:posOffset>
          </wp:positionV>
          <wp:extent cx="3900170" cy="727710"/>
          <wp:effectExtent l="0" t="0" r="0" b="0"/>
          <wp:wrapSquare wrapText="bothSides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900170" cy="727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widowControl w:val="false"/>
      <w:pBdr/>
      <w:tabs>
        <w:tab w:val="center" w:pos="4252" w:leader="none"/>
        <w:tab w:val="right" w:pos="8504" w:leader="none"/>
      </w:tabs>
      <w:jc w:val="center"/>
      <w:rPr/>
    </w:pPr>
    <w:r>
      <w:rPr/>
    </w:r>
  </w:p>
  <w:p>
    <w:pPr>
      <w:pStyle w:val="Normal"/>
      <w:widowControl w:val="false"/>
      <w:pBdr/>
      <w:rPr>
        <w:sz w:val="20"/>
        <w:szCs w:val="20"/>
      </w:rPr>
    </w:pPr>
    <w:r>
      <w:rPr>
        <w:sz w:val="20"/>
        <w:szCs w:val="20"/>
      </w:rPr>
    </w:r>
  </w:p>
  <w:p>
    <w:pPr>
      <w:pStyle w:val="Normal"/>
      <w:widowControl w:val="false"/>
      <w:pBdr/>
      <w:rPr>
        <w:sz w:val="20"/>
        <w:szCs w:val="20"/>
      </w:rPr>
    </w:pPr>
    <w:r>
      <w:rPr>
        <w:sz w:val="20"/>
        <w:szCs w:val="20"/>
      </w:rPr>
    </w:r>
  </w:p>
  <w:p>
    <w:pPr>
      <w:pStyle w:val="Normal"/>
      <w:widowControl w:val="false"/>
      <w:pBdr/>
      <w:rPr>
        <w:sz w:val="20"/>
        <w:szCs w:val="20"/>
      </w:rPr>
    </w:pPr>
    <w:r>
      <w:rPr>
        <w:sz w:val="20"/>
        <w:szCs w:val="20"/>
      </w:rPr>
    </w:r>
  </w:p>
  <w:p>
    <w:pPr>
      <w:pStyle w:val="Normal"/>
      <w:widowControl w:val="false"/>
      <w:pBdr/>
      <w:rPr>
        <w:sz w:val="20"/>
        <w:szCs w:val="20"/>
      </w:rPr>
    </w:pPr>
    <w:r>
      <w:rPr>
        <w:sz w:val="20"/>
        <w:szCs w:val="20"/>
      </w:rPr>
    </w:r>
  </w:p>
  <w:p>
    <w:pPr>
      <w:pStyle w:val="Normal"/>
      <w:widowControl w:val="false"/>
      <w:pBdr/>
      <w:rPr>
        <w:sz w:val="20"/>
        <w:szCs w:val="20"/>
      </w:rPr>
    </w:pPr>
    <w:r>
      <w:rPr>
        <w:sz w:val="20"/>
        <w:szCs w:val="20"/>
      </w:rPr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color w:val="00000A"/>
        <w:sz w:val="22"/>
        <w:szCs w:val="22"/>
        <w:lang w:val="pt-PT" w:eastAsia="zh-CN" w:bidi="hi-IN"/>
      </w:rPr>
    </w:rPrDefault>
    <w:pPrDefault>
      <w:pPr/>
    </w:pPrDefault>
  </w:docDefaults>
  <w:style w:type="paragraph" w:styleId="Normal" w:default="1">
    <w:name w:val="Normal"/>
    <w:qFormat/>
    <w:pPr>
      <w:widowControl/>
      <w:bidi w:val="0"/>
      <w:jc w:val="left"/>
    </w:pPr>
    <w:rPr>
      <w:rFonts w:ascii="Arial" w:hAnsi="Arial" w:eastAsia="Arial" w:cs="Arial"/>
      <w:color w:val="00000A"/>
      <w:kern w:val="0"/>
      <w:sz w:val="22"/>
      <w:szCs w:val="22"/>
      <w:lang w:val="pt-PT" w:eastAsia="zh-CN" w:bidi="hi-IN"/>
    </w:rPr>
  </w:style>
  <w:style w:type="paragraph" w:styleId="Ttulo1">
    <w:name w:val="Heading 1"/>
    <w:basedOn w:val="Normal1"/>
    <w:next w:val="Normal"/>
    <w:uiPriority w:val="9"/>
    <w:qFormat/>
    <w:pPr>
      <w:widowControl w:val="false"/>
      <w:pBdr/>
      <w:ind w:left="810" w:hanging="268"/>
      <w:jc w:val="both"/>
      <w:outlineLvl w:val="0"/>
    </w:pPr>
    <w:rPr>
      <w:b/>
      <w:sz w:val="24"/>
      <w:szCs w:val="24"/>
    </w:rPr>
  </w:style>
  <w:style w:type="paragraph" w:styleId="Ttulo2">
    <w:name w:val="Heading 2"/>
    <w:basedOn w:val="Normal1"/>
    <w:next w:val="Normal"/>
    <w:uiPriority w:val="9"/>
    <w:semiHidden/>
    <w:unhideWhenUsed/>
    <w:qFormat/>
    <w:pPr>
      <w:keepNext w:val="true"/>
      <w:keepLines/>
      <w:widowControl w:val="false"/>
      <w:pBdr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"/>
    <w:uiPriority w:val="9"/>
    <w:semiHidden/>
    <w:unhideWhenUsed/>
    <w:qFormat/>
    <w:pPr>
      <w:keepNext w:val="true"/>
      <w:keepLines/>
      <w:widowControl w:val="false"/>
      <w:pBdr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"/>
    <w:uiPriority w:val="9"/>
    <w:semiHidden/>
    <w:unhideWhenUsed/>
    <w:qFormat/>
    <w:pPr>
      <w:keepNext w:val="true"/>
      <w:keepLines/>
      <w:widowControl w:val="false"/>
      <w:pBdr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"/>
    <w:uiPriority w:val="9"/>
    <w:semiHidden/>
    <w:unhideWhenUsed/>
    <w:qFormat/>
    <w:pPr>
      <w:keepNext w:val="true"/>
      <w:keepLines/>
      <w:widowControl w:val="false"/>
      <w:pBdr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"/>
    <w:uiPriority w:val="9"/>
    <w:semiHidden/>
    <w:unhideWhenUsed/>
    <w:qFormat/>
    <w:pPr>
      <w:keepNext w:val="true"/>
      <w:keepLines/>
      <w:widowControl w:val="false"/>
      <w:pBdr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Arial" w:hAnsi="Arial" w:eastAsia="Noto Sans Symbols" w:cs="Noto Sans Symbols"/>
      <w:b w:val="false"/>
      <w:sz w:val="24"/>
    </w:rPr>
  </w:style>
  <w:style w:type="character" w:styleId="ListLabel2">
    <w:name w:val="ListLabel 2"/>
    <w:qFormat/>
    <w:rPr>
      <w:rFonts w:eastAsia="Courier New" w:cs="Courier New"/>
    </w:rPr>
  </w:style>
  <w:style w:type="character" w:styleId="ListLabel3">
    <w:name w:val="ListLabel 3"/>
    <w:qFormat/>
    <w:rPr>
      <w:rFonts w:eastAsia="Noto Sans Symbols" w:cs="Noto Sans Symbols"/>
    </w:rPr>
  </w:style>
  <w:style w:type="character" w:styleId="ListLabel4">
    <w:name w:val="ListLabel 4"/>
    <w:qFormat/>
    <w:rPr>
      <w:rFonts w:eastAsia="Noto Sans Symbols" w:cs="Noto Sans Symbols"/>
    </w:rPr>
  </w:style>
  <w:style w:type="character" w:styleId="ListLabel5">
    <w:name w:val="ListLabel 5"/>
    <w:qFormat/>
    <w:rPr>
      <w:rFonts w:eastAsia="Courier New" w:cs="Courier New"/>
    </w:rPr>
  </w:style>
  <w:style w:type="character" w:styleId="ListLabel6">
    <w:name w:val="ListLabel 6"/>
    <w:qFormat/>
    <w:rPr>
      <w:rFonts w:eastAsia="Noto Sans Symbols" w:cs="Noto Sans Symbols"/>
    </w:rPr>
  </w:style>
  <w:style w:type="character" w:styleId="ListLabel7">
    <w:name w:val="ListLabel 7"/>
    <w:qFormat/>
    <w:rPr>
      <w:rFonts w:eastAsia="Noto Sans Symbols" w:cs="Noto Sans Symbols"/>
    </w:rPr>
  </w:style>
  <w:style w:type="character" w:styleId="ListLabel8">
    <w:name w:val="ListLabel 8"/>
    <w:qFormat/>
    <w:rPr>
      <w:rFonts w:eastAsia="Courier New" w:cs="Courier New"/>
    </w:rPr>
  </w:style>
  <w:style w:type="character" w:styleId="ListLabel9">
    <w:name w:val="ListLabel 9"/>
    <w:qFormat/>
    <w:rPr>
      <w:rFonts w:eastAsia="Noto Sans Symbols" w:cs="Noto Sans Symbols"/>
    </w:rPr>
  </w:style>
  <w:style w:type="character" w:styleId="ListLabel10">
    <w:name w:val="ListLabel 10"/>
    <w:qFormat/>
    <w:rPr>
      <w:sz w:val="20"/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character" w:styleId="ListLabel19">
    <w:name w:val="ListLabel 19"/>
    <w:qFormat/>
    <w:rPr>
      <w:sz w:val="20"/>
      <w:u w:val="none"/>
    </w:rPr>
  </w:style>
  <w:style w:type="character" w:styleId="ListLabel20">
    <w:name w:val="ListLabel 20"/>
    <w:qFormat/>
    <w:rPr>
      <w:u w:val="none"/>
    </w:rPr>
  </w:style>
  <w:style w:type="character" w:styleId="ListLabel21">
    <w:name w:val="ListLabel 21"/>
    <w:qFormat/>
    <w:rPr>
      <w:u w:val="none"/>
    </w:rPr>
  </w:style>
  <w:style w:type="character" w:styleId="ListLabel22">
    <w:name w:val="ListLabel 22"/>
    <w:qFormat/>
    <w:rPr>
      <w:u w:val="none"/>
    </w:rPr>
  </w:style>
  <w:style w:type="character" w:styleId="ListLabel23">
    <w:name w:val="ListLabel 23"/>
    <w:qFormat/>
    <w:rPr>
      <w:u w:val="none"/>
    </w:rPr>
  </w:style>
  <w:style w:type="character" w:styleId="ListLabel24">
    <w:name w:val="ListLabel 24"/>
    <w:qFormat/>
    <w:rPr>
      <w:u w:val="none"/>
    </w:rPr>
  </w:style>
  <w:style w:type="character" w:styleId="ListLabel25">
    <w:name w:val="ListLabel 25"/>
    <w:qFormat/>
    <w:rPr>
      <w:u w:val="none"/>
    </w:rPr>
  </w:style>
  <w:style w:type="character" w:styleId="ListLabel26">
    <w:name w:val="ListLabel 26"/>
    <w:qFormat/>
    <w:rPr>
      <w:u w:val="none"/>
    </w:rPr>
  </w:style>
  <w:style w:type="character" w:styleId="ListLabel27">
    <w:name w:val="ListLabel 27"/>
    <w:qFormat/>
    <w:rPr>
      <w:u w:val="none"/>
    </w:rPr>
  </w:style>
  <w:style w:type="character" w:styleId="ListLabel28">
    <w:name w:val="ListLabel 28"/>
    <w:qFormat/>
    <w:rPr>
      <w:color w:val="1155CC"/>
      <w:sz w:val="24"/>
      <w:szCs w:val="24"/>
      <w:u w:val="single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stLabel29">
    <w:name w:val="ListLabel 29"/>
    <w:qFormat/>
    <w:rPr>
      <w:color w:val="000000"/>
      <w:sz w:val="24"/>
      <w:szCs w:val="24"/>
      <w:highlight w:val="white"/>
      <w:u w:val="single"/>
    </w:rPr>
  </w:style>
  <w:style w:type="character" w:styleId="ListLabel30">
    <w:name w:val="ListLabel 30"/>
    <w:qFormat/>
    <w:rPr>
      <w:color w:val="1155CC"/>
      <w:sz w:val="24"/>
      <w:szCs w:val="24"/>
      <w:highlight w:val="white"/>
      <w:u w:val="single"/>
    </w:rPr>
  </w:style>
  <w:style w:type="character" w:styleId="ListLabel31">
    <w:name w:val="ListLabel 31"/>
    <w:qFormat/>
    <w:rPr>
      <w:sz w:val="24"/>
      <w:szCs w:val="24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00000A"/>
      <w:kern w:val="0"/>
      <w:sz w:val="22"/>
      <w:szCs w:val="22"/>
      <w:lang w:val="pt-PT" w:eastAsia="zh-CN" w:bidi="hi-IN"/>
    </w:rPr>
  </w:style>
  <w:style w:type="paragraph" w:styleId="Ttulododocumento">
    <w:name w:val="Title"/>
    <w:basedOn w:val="Normal1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"/>
    <w:uiPriority w:val="1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Paragraph">
    <w:name w:val="List Paragraph"/>
    <w:basedOn w:val="Normal1"/>
    <w:uiPriority w:val="34"/>
    <w:qFormat/>
    <w:rsid w:val="00485aea"/>
    <w:pPr>
      <w:spacing w:before="0" w:after="0"/>
      <w:ind w:left="720" w:hanging="0"/>
      <w:contextualSpacing/>
    </w:pPr>
    <w:rPr/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4f7ce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XgbbHobnt9qd/SMuupqfVMCS1ZA==">AMUW2mUJb/BOgZM6pAEr/4sDEBtXe6iLrVn3qipytNESFzB7p/h1D99XUBc7J/UoiQCGp6kdJJDLN/dG4bT/SRbngOO99qJk2z4rSS23CZA7sDTQW0BciJPR4X0tFPbYlNvSQfKK7PgHV3xp/oAykebi/lWfXMT4DhlEcKtH/dHmVsL7U6sCvABAzpiK7NI3jFQwvzTDqK6b/+5+3qAK1YMhNP2GcXNjsIrczNH91Mn2rp+pYvKCwsjTNgGsUfidGrhgovMgHCr41rUaZpoQ1UYXPkXmGdkIdfwl5Ij7QdDxHzKsObkEKJ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LibreOffice/6.0.7.3$Windows_X86_64 LibreOffice_project/dc89aa7a9eabfd848af146d5086077aeed2ae4a5</Application>
  <Pages>1</Pages>
  <Words>105</Words>
  <Characters>586</Characters>
  <CharactersWithSpaces>773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2021-06-25T14:50:00Z</dcterms:created>
  <dc:creator>Luís Filho</dc:creator>
  <dc:description/>
  <dc:language>pt-BR</dc:language>
  <cp:lastModifiedBy/>
  <dcterms:modified xsi:type="dcterms:W3CDTF">2021-10-20T15:12:23Z</dcterms:modified>
  <cp:revision>1</cp:revision>
  <dc:subject/>
  <dc:title/>
</cp:coreProperties>
</file>