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Nº 001/2022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 OCUPAÇÃO DO THEATRO SÃO JOÃO 2022.1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-51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DATA SOLICITADA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HORÁRIO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TEMPORADA: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CATEGORIA: (     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ESPETÁCULO ADULTO         (   )  ESPETÁCULO INFANTIL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LINGUAGEM:_____________________________________________________________________________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977818853973" w:type="dxa"/>
        <w:jc w:val="left"/>
        <w:tblInd w:w="-143.0" w:type="dxa"/>
        <w:tblLayout w:type="fixed"/>
        <w:tblLook w:val="0000"/>
      </w:tblPr>
      <w:tblGrid>
        <w:gridCol w:w="1943.3456561922364"/>
        <w:gridCol w:w="1943.3456561922364"/>
        <w:gridCol w:w="515.2125693160813"/>
        <w:gridCol w:w="105"/>
        <w:gridCol w:w="2193.000000000001"/>
        <w:gridCol w:w="1196.9999999999993"/>
        <w:gridCol w:w="1880.0739371534196"/>
        <w:tblGridChange w:id="0">
          <w:tblGrid>
            <w:gridCol w:w="1943.3456561922364"/>
            <w:gridCol w:w="1943.3456561922364"/>
            <w:gridCol w:w="515.2125693160813"/>
            <w:gridCol w:w="105"/>
            <w:gridCol w:w="2193.000000000001"/>
            <w:gridCol w:w="1196.9999999999993"/>
            <w:gridCol w:w="1880.0739371534196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ARTISTA E/OU GRUPO: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Espetáculo: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Classificação Indicativa: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dos ingressos: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(meia) </w:t>
              <w:tab/>
              <w:t xml:space="preserve">  </w:t>
              <w:tab/>
              <w:t xml:space="preserve">(inteira)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Duração do espetáculo: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0</wp:posOffset>
                      </wp:positionV>
                      <wp:extent cx="31750" cy="2603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6"/>
                                <a:ext cx="0" cy="24764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0</wp:posOffset>
                      </wp:positionV>
                      <wp:extent cx="31750" cy="2603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RESPONSÁVEL PELO GRUPO: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Telefone: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FICHA TÉCNICA: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CONTATO (POSSÍVEIS DÚVIDAS SOBRE INFORMAÇÕES TÉCNICAS)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Outras informações: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Eu,______________________________________________________________, responsável pelo Espetáculo _____________________________________________________________, venho por meio deste, solicitar a cessão do Theatro São João, administrado pela Secretaria da Cultura e Turismo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Sobral, para cumprimento de temporada, conforme disposto no Regulamento do Edital n° 001/2022, aceitando as normas estabelecidas por este processo seletivo.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Sobral, ________de _____________de 2022.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responsável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77670" cy="68008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-90487</wp:posOffset>
          </wp:positionV>
          <wp:extent cx="2332538" cy="86081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2538" cy="8608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