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  <w:u w:val="none"/>
        </w:rPr>
      </w:pPr>
      <w:r>
        <w:rPr>
          <w:rFonts w:eastAsia="Times New Roman" w:cs="Calibri" w:ascii="Calibri" w:hAnsi="Calibri"/>
          <w:b/>
          <w:u w:val="none"/>
        </w:rPr>
      </w:r>
    </w:p>
    <w:p>
      <w:pPr>
        <w:pStyle w:val="LOnormal"/>
        <w:spacing w:lineRule="auto" w:line="276"/>
        <w:jc w:val="center"/>
        <w:rPr/>
      </w:pPr>
      <w:r>
        <w:rPr>
          <w:rFonts w:eastAsia="Times New Roman" w:cs="Calibri" w:ascii="Calibri" w:hAnsi="Calibri"/>
          <w:b/>
          <w:u w:val="none"/>
        </w:rPr>
        <w:t>ANEXO VII – MINUTA DO TERMO DE CONCESSÃO DE APOIO FINANCEIRO</w:t>
      </w:r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  <w:u w:val="none"/>
        </w:rPr>
      </w:pPr>
      <w:r>
        <w:rPr>
          <w:rFonts w:eastAsia="Times New Roman" w:cs="Calibri" w:ascii="Calibri" w:hAnsi="Calibri"/>
          <w:b/>
          <w:u w:val="none"/>
        </w:rPr>
        <w:t>***NÃO PREENCHER***</w:t>
      </w:r>
    </w:p>
    <w:p>
      <w:pPr>
        <w:pStyle w:val="LOnormal"/>
        <w:widowControl/>
        <w:spacing w:lineRule="auto" w:line="276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ind w:left="2268" w:right="0" w:hanging="0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  <w:t>TERMO DE CONCESSÃO DE APOIO FINANCEIRO Nº ___/2023/SECULTFOR</w:t>
      </w:r>
    </w:p>
    <w:p>
      <w:pPr>
        <w:pStyle w:val="LOnormal"/>
        <w:spacing w:lineRule="auto" w:line="276"/>
        <w:ind w:left="2268" w:right="0" w:hanging="0"/>
        <w:jc w:val="both"/>
        <w:rPr/>
      </w:pPr>
      <w:r>
        <w:rPr/>
      </w:r>
    </w:p>
    <w:p>
      <w:pPr>
        <w:pStyle w:val="LOnormal"/>
        <w:spacing w:lineRule="auto" w:line="276"/>
        <w:ind w:left="2268" w:right="0" w:hanging="0"/>
        <w:jc w:val="both"/>
        <w:rPr/>
      </w:pPr>
      <w:r>
        <w:rPr/>
      </w:r>
    </w:p>
    <w:p>
      <w:pPr>
        <w:pStyle w:val="LOnormal"/>
        <w:spacing w:lineRule="auto" w:line="276"/>
        <w:ind w:left="0" w:right="0" w:hanging="0"/>
        <w:jc w:val="both"/>
        <w:rPr/>
      </w:pPr>
      <w:r>
        <w:rPr>
          <w:rStyle w:val="Fontepargpadro1"/>
          <w:rFonts w:eastAsia="Times New Roman" w:cs="Calibri" w:ascii="Calibri" w:hAnsi="Calibri"/>
        </w:rPr>
        <w:t>TERMO DE CONCESSÃO DE APOIO FINANCEIRO AO PROJETO</w:t>
      </w:r>
      <w:r>
        <w:rPr>
          <w:rStyle w:val="Fontepargpadro1"/>
          <w:rFonts w:eastAsia="Times New Roman" w:cs="Calibri" w:ascii="Calibri" w:hAnsi="Calibri"/>
          <w:b/>
        </w:rPr>
        <w:t>_________</w:t>
      </w:r>
      <w:r>
        <w:rPr>
          <w:rStyle w:val="Fontepargpadro1"/>
          <w:rFonts w:eastAsia="Times New Roman" w:cs="Calibri" w:ascii="Calibri" w:hAnsi="Calibri"/>
        </w:rPr>
        <w:t xml:space="preserve"> QUE CELEBRAM ENTRE SI, O MUNICÍPIO DE FORTALEZA, COM A INTERVENIÊNCIA DA SECRETARIA MUNICIPAL DA CULTURA DA FORTALEZA – SECULTFOR E </w:t>
      </w:r>
      <w:r>
        <w:rPr>
          <w:rStyle w:val="Fontepargpadro1"/>
          <w:rFonts w:eastAsia="Times New Roman" w:cs="Calibri" w:ascii="Calibri" w:hAnsi="Calibri"/>
          <w:b/>
        </w:rPr>
        <w:t>____________</w:t>
      </w:r>
      <w:r>
        <w:rPr>
          <w:rStyle w:val="Fontepargpadro1"/>
          <w:rFonts w:eastAsia="Times New Roman" w:cs="Calibri" w:ascii="Calibri" w:hAnsi="Calibri"/>
        </w:rPr>
        <w:t xml:space="preserve"> DORAVANTE QUALIFICADOS.</w:t>
      </w:r>
    </w:p>
    <w:p>
      <w:pPr>
        <w:pStyle w:val="LOnormal"/>
        <w:spacing w:lineRule="auto" w:line="276"/>
        <w:ind w:left="0" w:right="0" w:hanging="0"/>
        <w:jc w:val="both"/>
        <w:rPr>
          <w:rStyle w:val="Fontepargpadro1"/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  <w:b/>
        </w:rPr>
        <w:t>OUTORGANTE:</w:t>
      </w:r>
    </w:p>
    <w:p>
      <w:pPr>
        <w:pStyle w:val="LOnormal"/>
        <w:spacing w:lineRule="auto" w:line="276"/>
        <w:jc w:val="both"/>
        <w:rPr>
          <w:rStyle w:val="Fontepargpadro1"/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  <w:t>OUTORGADO: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Em conformidade com o Processo nº ___________, referente a Chamada Pública ________, Edital nº __________, têm, entre si, justo e avençado, o presente TERMO DE CONCESSÃO DE APOIO FINANCEIRO, sujeitando-se subsidiariamente às normas da Lei no 8.666, de 21 de junho de 1993 e suas alterações, Instrução Normativa 01/2016, de 27 de julho de 2016, da Controladoria e Ouvidoria do Município e demais normas que regem a espécie, bem como às cláusulas e condições abaixo especificadas: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  <w:t>CLÁUSULA PRIMEIRA – DO OBJETO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 xml:space="preserve">1.1. O presente Termo tem por objeto a Concessão de Apoio Financeiro para a realização do Projeto _______________ inscrito na categoria </w:t>
      </w:r>
      <w:r>
        <w:rPr>
          <w:rStyle w:val="Fontepargpadro1"/>
          <w:rFonts w:eastAsia="Times New Roman" w:cs="Calibri" w:ascii="Calibri" w:hAnsi="Calibri"/>
          <w:b/>
        </w:rPr>
        <w:t>___________</w:t>
      </w:r>
      <w:r>
        <w:rPr>
          <w:rStyle w:val="Fontepargpadro1"/>
          <w:rFonts w:eastAsia="Times New Roman" w:cs="Calibri" w:ascii="Calibri" w:hAnsi="Calibri"/>
        </w:rPr>
        <w:t>na forma descrita nos termos do edital e do projeto selecionado.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1.2. Este Termo de Concessão vincula-se ao Edital e seus anexos, independentemente de transcrição.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  <w:b/>
        </w:rPr>
        <w:t>CLÁUSULA SEGUNDA - DO PRAZO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2.1. O prazo de vigência do presente Termo de Concessão é de</w:t>
      </w:r>
      <w:r>
        <w:rPr>
          <w:rStyle w:val="Fontepargpadro1"/>
          <w:rFonts w:eastAsia="Times New Roman" w:cs="Calibri" w:ascii="Calibri" w:hAnsi="Calibri"/>
          <w:shd w:fill="auto" w:val="clear"/>
        </w:rPr>
        <w:t xml:space="preserve"> </w:t>
      </w:r>
      <w:r>
        <w:rPr>
          <w:rStyle w:val="Fontepargpadro1"/>
          <w:rFonts w:eastAsia="Times New Roman" w:cs="Calibri" w:ascii="Calibri" w:hAnsi="Calibri"/>
          <w:b/>
          <w:bCs/>
          <w:shd w:fill="auto" w:val="clear"/>
        </w:rPr>
        <w:t>10 (dez) meses</w:t>
      </w:r>
      <w:r>
        <w:rPr>
          <w:rStyle w:val="Fontepargpadro1"/>
          <w:rFonts w:eastAsia="Times New Roman" w:cs="Calibri" w:ascii="Calibri" w:hAnsi="Calibri"/>
        </w:rPr>
        <w:t xml:space="preserve"> a contar da sua assinatura, devendo o respectivo extrato ser publicado no Diário Oficial do Município.</w:t>
      </w:r>
    </w:p>
    <w:p>
      <w:pPr>
        <w:pStyle w:val="LOnormal"/>
        <w:spacing w:lineRule="auto" w:line="276"/>
        <w:jc w:val="both"/>
        <w:rPr>
          <w:rStyle w:val="Fontepargpadro1"/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  <w:b/>
        </w:rPr>
        <w:t>CLÁUSULA TERCEIRA - DAS OBRIGAÇÕES DO OUTORGANTE - SECULTFOR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3.1. Caberá à outorgante: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3.1.1. Liberar os recursos do Apoio Financeiro;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3.1.2. Acompanhar a execução do objeto deste Termo;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3.1.3. Tomar as providências administrativas cabíveis, no caso do OUTORGADO não cumprir as exigências previstas neste Termo e no respectivo Edital.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  <w:b/>
        </w:rPr>
        <w:t>CLÁUSULA QUARTA - DAS OBRIGAÇÕES DO OUTORGADO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4.1. Caberá ao OUTORGADO: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4.1.1. Cumprir com o objeto do edital, bem como executar o Projeto de acordo com as especificações contidas no Projeto e Planilha Orçamentária, aprovados pela Comissão de Seleção, que passam a fazer parte integrante do presente Termo;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4.1.2. Arcar com todos os custos para a sua realização, inclusive pesquisa, material de divulgação e de execução, equipamentos e mão de obra, bem como com os encargos trabalhistas, fiscais e sociais decorrentes;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4.1.3. Responsabilizar por eventuais danos, de quaisquer espécies, causados à Prefeitura Municipal de Fortaleza, seus equipamentos culturais ou a terceiros, por si, seus prepostos, representantes, componentes de grupo, artistas vinculados que tenham como causa a má execução do objeto deste Edital, ou então, a ocorrência de negligência, imperícia ou imprudência, obrigando-se a arcar com todos os ônus decorrentes.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4.1.4. Não transferir a outrem, no todo ou em parte, o objeto deste Termo;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 xml:space="preserve">4.1.5. </w:t>
      </w:r>
      <w:r>
        <w:rPr>
          <w:rStyle w:val="Fontepargpadro1"/>
          <w:rFonts w:eastAsia="Times New Roman" w:cs="Calibri" w:ascii="Calibri" w:hAnsi="Calibri"/>
          <w:b/>
        </w:rPr>
        <w:t>Realizar a prestação de contas, nos termos</w:t>
      </w:r>
      <w:r>
        <w:rPr>
          <w:rStyle w:val="Fontepargpadro1"/>
          <w:rFonts w:eastAsia="Times New Roman" w:cs="Calibri" w:ascii="Calibri" w:hAnsi="Calibri"/>
        </w:rPr>
        <w:t xml:space="preserve"> </w:t>
      </w:r>
      <w:r>
        <w:rPr>
          <w:rStyle w:val="Fontepargpadro1"/>
          <w:rFonts w:eastAsia="Times New Roman" w:cs="Calibri" w:ascii="Calibri" w:hAnsi="Calibri"/>
          <w:b/>
        </w:rPr>
        <w:t>Instrução Normativa 01/2016, da CGM.</w:t>
      </w:r>
    </w:p>
    <w:p>
      <w:pPr>
        <w:pStyle w:val="LOnormal"/>
        <w:spacing w:lineRule="auto" w:line="276"/>
        <w:jc w:val="both"/>
        <w:rPr>
          <w:rStyle w:val="Fontepargpadro1"/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</w:r>
    </w:p>
    <w:p>
      <w:pPr>
        <w:pStyle w:val="Default"/>
        <w:jc w:val="both"/>
        <w:rPr/>
      </w:pPr>
      <w:r>
        <w:rPr>
          <w:rFonts w:cs="Calibri" w:ascii="Calibri" w:hAnsi="Calibri"/>
          <w:b/>
          <w:bCs/>
        </w:rPr>
        <w:t>CLÁUSULA QUINTA - DA PROTEÇÃO DE DADOS PESSOAIS</w:t>
      </w:r>
      <w:r>
        <w:rPr>
          <w:rFonts w:cs="Calibri" w:ascii="Calibri" w:hAnsi="Calibri"/>
        </w:rPr>
        <w:t xml:space="preserve">  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 xml:space="preserve">A OUTORGANTE e a OUTORGADA se comprometem a proteger os direitos fundamentais de liberdade e de privacidade e o livre desenvolvimento da personalidade da pessoa natural, relativos ao tratamento de dados pessoais, inclusive nos meios digitais, garantindo que em conformidade com o Decreto Municipal nº 14.987/2021 e da Lei Federal nº 13.709/2018: 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 xml:space="preserve">a) O tratamento de dados pessoais dar-se-á de acordo com as bases legais previstas nas hipóteses dos arts. 7º, 11 e/ou 14, da Lei nº 13.709/2018 às quais se submeterão os serviços, e para propósitos legítimos, específicos, explícitos e informados ao titular; ii) pela compatibilidade no tratamento com as finalidades informadas; (iii) pela definição da forma de tratamento dos referidos dados, informando ao Titular que seus dados pessoais são compartilhados na forma prevista neste contrato de gestão. </w:t>
      </w:r>
    </w:p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b) O tratamento seja limitado às atividades necessárias para o alcance das finalidades do serviço contratado ou, quando for o caso, ao cumprimento de obrigação legal ou regulatória, no exercício regular de direito, por determinação judicial ou por requisição da ANPD; 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 xml:space="preserve">c) Caso a OUTORGADA realize tratamento de dados pessoais baseado em "consentimento" (arts. 7º, I ou 11, I, da LGPD), responsabilizar-se-á pela guarda adequada do instrumento de consentimento fornecido pelo Titular, e deverá informá-lo sobre o compartilhamento de seus dados, visando atender às finalidades para o respectivo tratamento; </w:t>
      </w:r>
    </w:p>
    <w:p>
      <w:pPr>
        <w:pStyle w:val="Default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d) Deve ainda compartilhar o instrumento de consentimento com a outra parte, quando solicitado, visando atender requisições e determinações das autoridades fiscalizadoras, Ministério Público, Poder Judiciário ou Órgãos de controle administrativo. </w:t>
      </w:r>
    </w:p>
    <w:p>
      <w:pPr>
        <w:pStyle w:val="Default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e) Notificar a outra parte sobre qualquer possível risco de Incidente de Segurança ou de descumprimento com quaisquer Leis e Regulamentos de Proteção de Dados de que venha a ter conhecimento ou suspeita, devendo a parte responsável, em até 30 (trinta) dias corridos, tomar as medidas necessárias.</w:t>
      </w:r>
    </w:p>
    <w:p>
      <w:pPr>
        <w:pStyle w:val="Default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  <w:b/>
        </w:rPr>
        <w:t>CLÁUSULA SEXTA – DA EXECUÇÃO DO OBJETO E ATESTO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6.1. As ações deverão ser executadas nos locais indicados e aprovados, previamente, pela Prefeitura de Fortaleza, bem como nas condições especificadas no projeto, a não observância destas condições, implicará no não atesto do mesmo, sem que caiba qualquer tipo de reclamação ou indenização por parte da inadimplente.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  <w:b/>
        </w:rPr>
        <w:t>CLÁUSULA SÉTIMA -: DA DOTAÇÃO ORÇAMENTÁRIA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7.1. As despesas ocorrerão com recursos da Secretaria Municipal de Cultura de Fortaleza – SECULTFOR a partir da seguinte Dotação: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  <w:b/>
        </w:rPr>
        <w:t>CLÁUSULA OITAVA - VALOR DO APOIO FINANCEIRO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 xml:space="preserve">8.1. Será devido o montante total de </w:t>
      </w:r>
      <w:r>
        <w:rPr>
          <w:rStyle w:val="Fontepargpadro1"/>
          <w:rFonts w:eastAsia="Times New Roman" w:cs="Calibri" w:ascii="Calibri" w:hAnsi="Calibri"/>
          <w:b/>
        </w:rPr>
        <w:t>____________</w:t>
      </w:r>
      <w:r>
        <w:rPr>
          <w:rStyle w:val="Fontepargpadro1"/>
          <w:rFonts w:eastAsia="Times New Roman" w:cs="Calibri" w:ascii="Calibri" w:hAnsi="Calibri"/>
        </w:rPr>
        <w:t>, de acordo com categoria prevista no Edital.</w:t>
      </w:r>
    </w:p>
    <w:p>
      <w:pPr>
        <w:pStyle w:val="LOnormal"/>
        <w:spacing w:lineRule="auto" w:line="276"/>
        <w:jc w:val="both"/>
        <w:rPr>
          <w:rStyle w:val="Fontepargpadro1"/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  <w:b/>
        </w:rPr>
        <w:t>CLÁUSULA NONA - CONDIÇÕES DE LIBERAÇÃO DO APOIO FINANCEIRO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9.1. O valor acima pactuado será repassado em parcela única, a publicação do extrato do Termo de Concessão, emissão da nota de empenho e demais procedimentos administrativos necessários para efetivação do pagamento. O pagamento fica condicionado ainda, à atualização, se necessária, da documentação de comprovação de regularidade fiscal.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  <w:b/>
        </w:rPr>
        <w:t>CLÁUSULA DÉCIMA - DA PRESTAÇÃO DE CONTAS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10.1. O proponente que receber recursos ficará sujeito a apresentar prestação de contas do total dos recursos recebidos, nos termos da INSTRUÇÃO NORMATIVA CGM N° 01, DE 09 DE JUNHO DE 2016, no prazo de 60 (sessenta) dias, contados do término da vigência do termo e acompanhados dos seguintes documentos: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10.1.1. Ofício de encaminhamento da prestação de contas;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 xml:space="preserve">10.1.2. Relatório de Cumprimento do Objeto - ANEXO VIII - (Comprovação, por meio de publicações ou mídias, da efetiva execução do Termo de Concessão: </w:t>
      </w:r>
      <w:r>
        <w:rPr>
          <w:rStyle w:val="Fontepargpadro1"/>
          <w:rFonts w:eastAsia="Times New Roman" w:cs="Calibri" w:ascii="Calibri" w:hAnsi="Calibri"/>
          <w:b/>
        </w:rPr>
        <w:t>fotografias, vídeos,</w:t>
      </w:r>
      <w:r>
        <w:rPr>
          <w:rStyle w:val="Fontepargpadro1"/>
          <w:rFonts w:eastAsia="Times New Roman" w:cs="Calibri" w:ascii="Calibri" w:hAnsi="Calibri"/>
        </w:rPr>
        <w:t xml:space="preserve"> </w:t>
      </w:r>
      <w:r>
        <w:rPr>
          <w:rStyle w:val="Fontepargpadro1"/>
          <w:rFonts w:eastAsia="Times New Roman" w:cs="Calibri" w:ascii="Calibri" w:hAnsi="Calibri"/>
          <w:b/>
        </w:rPr>
        <w:t>links do endereço eletrônico do site da realização, declaração de recebimento da escola pública municipal e outros documentos relacionados à execução</w:t>
      </w:r>
      <w:r>
        <w:rPr>
          <w:rStyle w:val="Fontepargpadro1"/>
          <w:rFonts w:eastAsia="Times New Roman" w:cs="Calibri" w:ascii="Calibri" w:hAnsi="Calibri"/>
        </w:rPr>
        <w:t>;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10.1.3. Relatório de Execução Físico-Financeira (ANEXO IX);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10.1.4. Relação de Pagamentos (ANEXO X);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10.1.5. Demonstrativo da Execução da Receita e Despesa (ANEXO XI);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10.1.6. Conciliação Bancária (ANEXO XII);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10.1.7. Cópia do Termo de Concessão;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10.1.8. Cópia da Planilha de Custos (ANEXO III);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109.1.9. Extrato da conta bancária específica (do início ao final da movimentação financeira), e do extrato da aplicação financeira do projeto, se houver;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10.1.10. Comprovante de recolhimento do saldo de recursos através do Documento de Arrecadação Municipal – DAM, se houver;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 xml:space="preserve">10.1.11. A nota fiscal, para fins de comprovação da despesa do Termo de Concessão, deverá: 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 xml:space="preserve">a - obedecer aos requisitos de validade e preenchimento exigidos pela legislação tributária; 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b – fornecedor fazer constar na nota fiscal identificação com o número do Termo de Concessão e nome do projeto;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c - o outorgado deverá atestar que o material foi recebido ou o serviço prestado.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10.1.12. Recibos de pagamentos, exceto quando se tratar de Recibos de Pagamentos Autônomos – RPA (exclusivo para Pessoa Jurídica), devendo constar inclusive o número do Termo de Concessão e nome do projeto;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10.1.13. Cotação prévia de preços, com obtenção de no mínimo 3 (três) propostas válidas para aquisições de materiais e serviços;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10.1.14. Comprovantes de pagamentos (Cheque nominal ou Transferência: TED/DOC/PIX ou Ordem Bancária).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  <w:b/>
        </w:rPr>
        <w:t>CLÁUSULA DÉCIMA PRIMEIRA - DA RESCISÃO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11.1. O presente Termo poderá ser rescindido por ato unilateral da OUTORGANTE, pela inexecução total ou parcial de suas cláusulas e condições, sem que caiba ao OUTORGADO direito a indenizações de qualquer espécie com as consequências contratuais e as previstas em lei ou regulamento, nos termos do artigo 77, da Lei nº 8.666/93, bem como pelos motivos relacionados nos artigos 78 e 79 do mesmo diploma legal.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11.1.1. A não obtenção de licença ou autorização necessária acarretará na rescisão do Termo de Concessão de Apoio.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11.2. A OUTORGANTE deverá comunicar o OUTORGADO quanto à decisão de rescindir unilateralmente o presente Termo mediante expedição de notificação administrativa, a qual deverá ser devidamente fundamentada.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11.3. Os casos de rescisão serão formalmente motivados nos autos do processo administrativo, assegurando ao OUTORGADO o direito ao contraditório e a prévia e ampla defesa.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  <w:b/>
        </w:rPr>
        <w:t>CLÁUSULA DÉCIMA SEGUNDA - DAS PENALIDADES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12.1. O OUTORGADO estará sujeito às penalidades previstas no art. 86 e 87, da Lei Federal nº 8.666/93, assegurado o contraditório e a prévia e ampla defesa.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  <w:b/>
        </w:rPr>
        <w:t>CLÁUSULA DÉCIMA TERCEIRA - DO FORO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12.1. Fica eleito o Foro da Cidade de Fortaleza/CE, com exclusão de qualquer outro, para dirimir qualquer questão decorrente do presente instrumento.</w:t>
      </w:r>
    </w:p>
    <w:p>
      <w:pPr>
        <w:pStyle w:val="LO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12.2. E por estarem assim justos e contratados, firmam o presente contrato em 02 (duas) vias de igual teor e forma na presença das testemunhas que subscrevem depois de lido e achado conforme.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Fortaleza (CE), ___ de ______________ de 2023.</w:t>
      </w:r>
    </w:p>
    <w:p>
      <w:pPr>
        <w:pStyle w:val="LOnormal"/>
        <w:spacing w:lineRule="auto" w:line="276"/>
        <w:jc w:val="both"/>
        <w:rPr>
          <w:b/>
          <w:b/>
        </w:rPr>
      </w:pPr>
      <w:r>
        <w:rPr/>
      </w:r>
    </w:p>
    <w:p>
      <w:pPr>
        <w:pStyle w:val="LOnormal"/>
        <w:spacing w:lineRule="auto" w:line="276"/>
        <w:jc w:val="both"/>
        <w:rPr>
          <w:b/>
          <w:b/>
        </w:rPr>
      </w:pPr>
      <w:r>
        <w:rPr/>
      </w:r>
    </w:p>
    <w:p>
      <w:pPr>
        <w:pStyle w:val="LOnormal"/>
        <w:spacing w:lineRule="auto" w:line="276"/>
        <w:jc w:val="both"/>
        <w:rPr>
          <w:b/>
          <w:b/>
        </w:rPr>
      </w:pPr>
      <w:r>
        <w:rPr/>
      </w:r>
    </w:p>
    <w:p>
      <w:pPr>
        <w:pStyle w:val="LOnormal"/>
        <w:spacing w:lineRule="auto" w:line="276"/>
        <w:jc w:val="both"/>
        <w:rPr>
          <w:b/>
          <w:b/>
        </w:rPr>
      </w:pPr>
      <w:r>
        <w:rPr/>
        <w:t>_______________________</w:t>
      </w:r>
    </w:p>
    <w:p>
      <w:pPr>
        <w:pStyle w:val="LOnormal"/>
        <w:spacing w:lineRule="auto" w:line="276"/>
        <w:jc w:val="both"/>
        <w:rPr>
          <w:b/>
          <w:b/>
        </w:rPr>
      </w:pPr>
      <w:r>
        <w:rPr/>
        <w:t>SECULTFOR</w:t>
      </w:r>
    </w:p>
    <w:p>
      <w:pPr>
        <w:pStyle w:val="LOnormal"/>
        <w:spacing w:lineRule="auto" w:line="276"/>
        <w:jc w:val="both"/>
        <w:rPr>
          <w:b/>
          <w:b/>
        </w:rPr>
      </w:pPr>
      <w:r>
        <w:rPr/>
      </w:r>
    </w:p>
    <w:p>
      <w:pPr>
        <w:pStyle w:val="LOnormal"/>
        <w:spacing w:lineRule="auto" w:line="276"/>
        <w:jc w:val="both"/>
        <w:rPr>
          <w:b/>
          <w:b/>
        </w:rPr>
      </w:pPr>
      <w:r>
        <w:rPr/>
        <w:t>_______________________</w:t>
      </w:r>
    </w:p>
    <w:p>
      <w:pPr>
        <w:pStyle w:val="LOnormal"/>
        <w:spacing w:lineRule="auto" w:line="276"/>
        <w:jc w:val="both"/>
        <w:rPr>
          <w:b/>
          <w:b/>
        </w:rPr>
      </w:pPr>
      <w:r>
        <w:rPr/>
        <w:t>OUTOGARDO/REPRESENTANTE</w:t>
      </w:r>
    </w:p>
    <w:p>
      <w:pPr>
        <w:pStyle w:val="LOnormal"/>
        <w:spacing w:lineRule="auto" w:line="276"/>
        <w:jc w:val="both"/>
        <w:rPr>
          <w:b/>
          <w:b/>
        </w:rPr>
      </w:pPr>
      <w:r>
        <w:rPr/>
      </w:r>
    </w:p>
    <w:p>
      <w:pPr>
        <w:pStyle w:val="LOnormal"/>
        <w:spacing w:lineRule="auto" w:line="276"/>
        <w:jc w:val="both"/>
        <w:rPr>
          <w:b/>
          <w:b/>
        </w:rPr>
      </w:pPr>
      <w:r>
        <w:rPr/>
        <w:t>_______________________</w:t>
      </w:r>
    </w:p>
    <w:p>
      <w:pPr>
        <w:pStyle w:val="LOnormal"/>
        <w:spacing w:lineRule="auto" w:line="276"/>
        <w:jc w:val="both"/>
        <w:rPr>
          <w:b/>
          <w:b/>
        </w:rPr>
      </w:pPr>
      <w:r>
        <w:rPr/>
        <w:t>TESTEMUNHA 01</w:t>
      </w:r>
    </w:p>
    <w:p>
      <w:pPr>
        <w:pStyle w:val="LOnormal"/>
        <w:spacing w:lineRule="auto" w:line="276"/>
        <w:jc w:val="both"/>
        <w:rPr>
          <w:b/>
          <w:b/>
        </w:rPr>
      </w:pPr>
      <w:r>
        <w:rPr/>
        <w:t>NOME:</w:t>
      </w:r>
    </w:p>
    <w:p>
      <w:pPr>
        <w:pStyle w:val="LOnormal"/>
        <w:spacing w:lineRule="auto" w:line="276"/>
        <w:jc w:val="both"/>
        <w:rPr>
          <w:b/>
          <w:b/>
        </w:rPr>
      </w:pPr>
      <w:r>
        <w:rPr/>
        <w:t>CPF:</w:t>
      </w:r>
    </w:p>
    <w:p>
      <w:pPr>
        <w:pStyle w:val="LOnormal"/>
        <w:spacing w:lineRule="auto" w:line="276"/>
        <w:jc w:val="both"/>
        <w:rPr>
          <w:b/>
          <w:b/>
        </w:rPr>
      </w:pPr>
      <w:r>
        <w:rPr/>
      </w:r>
    </w:p>
    <w:p>
      <w:pPr>
        <w:pStyle w:val="LOnormal"/>
        <w:spacing w:lineRule="auto" w:line="276"/>
        <w:jc w:val="both"/>
        <w:rPr>
          <w:b/>
          <w:b/>
        </w:rPr>
      </w:pPr>
      <w:r>
        <w:rPr/>
        <w:t>_______________________</w:t>
      </w:r>
    </w:p>
    <w:p>
      <w:pPr>
        <w:pStyle w:val="LOnormal"/>
        <w:spacing w:lineRule="auto" w:line="276"/>
        <w:jc w:val="both"/>
        <w:rPr>
          <w:b/>
          <w:b/>
        </w:rPr>
      </w:pPr>
      <w:r>
        <w:rPr/>
        <w:t>TESTEMUNHA 02</w:t>
      </w:r>
    </w:p>
    <w:p>
      <w:pPr>
        <w:pStyle w:val="LOnormal"/>
        <w:spacing w:lineRule="auto" w:line="276"/>
        <w:jc w:val="both"/>
        <w:rPr>
          <w:b/>
          <w:b/>
        </w:rPr>
      </w:pPr>
      <w:r>
        <w:rPr/>
        <w:t>NOME:</w:t>
      </w:r>
    </w:p>
    <w:p>
      <w:pPr>
        <w:pStyle w:val="LOnormal"/>
        <w:spacing w:lineRule="auto" w:line="276"/>
        <w:jc w:val="both"/>
        <w:rPr>
          <w:b/>
          <w:b/>
        </w:rPr>
      </w:pPr>
      <w:r>
        <w:rPr/>
        <w:t>CPF: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11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9153</w:t>
      <w:br/>
      <w:t>CHAMADA PÚBLICA CEL Nº 007/2023</w:t>
      <w:br/>
      <w:t>PROCESSO ADM. Nº P098778/2023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SimSun;宋体" w:cs="Arial"/>
      <w:color w:val="000000"/>
      <w:kern w:val="0"/>
      <w:sz w:val="24"/>
      <w:szCs w:val="24"/>
      <w:lang w:val="pt-BR" w:eastAsia="zh-CN" w:bidi="ar-SA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LibreOffice/7.3.4.2$Linux_X86_64 LibreOffice_project/30$Build-2</Application>
  <AppVersion>15.0000</AppVersion>
  <Pages>5</Pages>
  <Words>1483</Words>
  <Characters>8413</Characters>
  <CharactersWithSpaces>9831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2023-04-28T10:12:57Z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