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-  </w:t>
      </w:r>
      <w:r w:rsidDel="00000000" w:rsidR="00000000" w:rsidRPr="00000000">
        <w:rPr>
          <w:sz w:val="24"/>
          <w:szCs w:val="24"/>
          <w:rtl w:val="0"/>
        </w:rPr>
        <w:t xml:space="preserve">EDITAL Nº xxx / 2023 - título do edital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ÉTINICO-RACIAL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 )mínimo 20% das vagas para pessoas negras (pretas e pardas); </w:t>
      </w:r>
    </w:p>
    <w:p w:rsidR="00000000" w:rsidDel="00000000" w:rsidP="00000000" w:rsidRDefault="00000000" w:rsidRPr="00000000" w14:paraId="00000006">
      <w:pPr>
        <w:spacing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 )mínimo 10% das vagas para pessoas indígenas.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(Para agentes culturais concorrentes às cotas étnico-raciais – negros ou indígenas)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  ____________________________________,  CPF   nº_____________  ,                         RG nº________________________ , </w:t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para fins de participação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EDITAL PARA FOMENTO A AÇÕES CULTURAIS - LEI PAULO GUSTAVO - ARACATI </w:t>
      </w:r>
      <w:r w:rsidDel="00000000" w:rsidR="00000000" w:rsidRPr="00000000">
        <w:rPr>
          <w:sz w:val="24"/>
          <w:szCs w:val="24"/>
          <w:rtl w:val="0"/>
        </w:rPr>
        <w:t xml:space="preserve"> que   sou    NEGRO OU INDÍGENA). (informar   se   é 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ASSINATURA DO DECLARANTE</w:t>
      </w:r>
    </w:p>
    <w:p w:rsidR="00000000" w:rsidDel="00000000" w:rsidP="00000000" w:rsidRDefault="00000000" w:rsidRPr="00000000" w14:paraId="00000014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ind w:left="-1133.8582677165355" w:right="-1316.4566929133848" w:firstLine="0"/>
      <w:rPr/>
    </w:pPr>
    <w:r w:rsidDel="00000000" w:rsidR="00000000" w:rsidRPr="00000000">
      <w:rPr/>
      <w:drawing>
        <wp:inline distB="114300" distT="114300" distL="114300" distR="114300">
          <wp:extent cx="7277100" cy="10953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-592" t="0"/>
                  <a:stretch>
                    <a:fillRect/>
                  </a:stretch>
                </pic:blipFill>
                <pic:spPr>
                  <a:xfrm>
                    <a:off x="0" y="0"/>
                    <a:ext cx="7277100" cy="1095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