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76" w:lineRule="auto"/>
        <w:ind w:left="-566.9291338582677" w:right="-324.33070866141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widowControl w:val="0"/>
        <w:spacing w:before="43" w:line="276" w:lineRule="auto"/>
        <w:ind w:left="2551" w:right="559" w:hanging="183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3" w:line="276" w:lineRule="auto"/>
        <w:ind w:left="-566.9291338582677" w:right="-324.330708661416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AÇÕES PARA ACESSIBILIDADE </w:t>
      </w:r>
    </w:p>
    <w:p w:rsidR="00000000" w:rsidDel="00000000" w:rsidP="00000000" w:rsidRDefault="00000000" w:rsidRPr="00000000" w14:paraId="00000004">
      <w:pPr>
        <w:ind w:left="-566.9291338582677" w:right="-324.330708661416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XVII EDITAL CEARÁ CICLO CARNAVALESCO – 2024</w:t>
      </w:r>
    </w:p>
    <w:p w:rsidR="00000000" w:rsidDel="00000000" w:rsidP="00000000" w:rsidRDefault="00000000" w:rsidRPr="00000000" w14:paraId="00000005">
      <w:pPr>
        <w:widowControl w:val="0"/>
        <w:spacing w:before="43" w:line="276" w:lineRule="auto"/>
        <w:ind w:left="2551" w:right="559" w:hanging="183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709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-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NÃO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LIBRAS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BRAILLE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469.00000000000006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48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-708" w:right="-27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23495" cy="3048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340" y="3769920"/>
                          <a:ext cx="1332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495" cy="3048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" cy="30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proponente (Pessoa Física). </w:t>
        <w:br w:type="textWrapping"/>
        <w:t xml:space="preserve">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sse anexo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3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4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