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3" w:lineRule="auto"/>
        <w:ind w:right="397" w:hanging="2"/>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EDITAL DE SELEÇÃO PÚBLICA  006/2024 </w:t>
        <w:br w:type="textWrapping"/>
        <w:t xml:space="preserve"> SELEÇÃO DE ARTISTAS E GRUPOS DE TRADIÇÃO DO MUNICÍPIO DO CRATO – PROJETO CULTURA NA EXPOCRATO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Garamond" w:cs="Garamond" w:eastAsia="Garamond" w:hAnsi="Garamond"/>
          <w:b w:val="0"/>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ANEXO II</w:t>
      </w:r>
      <w:r w:rsidDel="00000000" w:rsidR="00000000" w:rsidRPr="00000000">
        <w:rPr>
          <w:rFonts w:ascii="Garamond" w:cs="Garamond" w:eastAsia="Garamond" w:hAnsi="Garamond"/>
          <w:b w:val="0"/>
          <w:i w:val="0"/>
          <w:smallCaps w:val="1"/>
          <w:strike w:val="0"/>
          <w:color w:val="000000"/>
          <w:sz w:val="22"/>
          <w:szCs w:val="22"/>
          <w:u w:val="none"/>
          <w:shd w:fill="auto" w:val="clear"/>
          <w:vertAlign w:val="baseline"/>
          <w:rtl w:val="0"/>
        </w:rPr>
        <w:t xml:space="preserve"> | </w:t>
      </w: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DECLARAÇÃO RACIAL/CARTA CONSUBSTANCIADA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(Para agentes culturais concorrentes às cotas reservadas para pessoas negras)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Eu, ...................................................................................., CPF nº ...................................................., RG nº ................................................., DECLARO para fins de participação no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Edital 0</w:t>
      </w:r>
      <w:r w:rsidDel="00000000" w:rsidR="00000000" w:rsidRPr="00000000">
        <w:rPr>
          <w:rFonts w:ascii="Garamond" w:cs="Garamond" w:eastAsia="Garamond" w:hAnsi="Garamond"/>
          <w:b w:val="1"/>
          <w:sz w:val="24"/>
          <w:szCs w:val="24"/>
          <w:rtl w:val="0"/>
        </w:rPr>
        <w:t xml:space="preserve">6</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/2024 - SECULT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de </w:t>
      </w:r>
      <w:r w:rsidDel="00000000" w:rsidR="00000000" w:rsidRPr="00000000">
        <w:rPr>
          <w:rFonts w:ascii="Garamond" w:cs="Garamond" w:eastAsia="Garamond" w:hAnsi="Garamond"/>
          <w:sz w:val="24"/>
          <w:szCs w:val="24"/>
          <w:rtl w:val="0"/>
        </w:rPr>
        <w:t xml:space="preserve">contratação de artistas e grupos de tradição do município do Crato</w:t>
      </w:r>
      <w:r w:rsidDel="00000000" w:rsidR="00000000" w:rsidRPr="00000000">
        <w:rPr>
          <w:rFonts w:ascii="Garamond" w:cs="Garamond" w:eastAsia="Garamond" w:hAnsi="Garamond"/>
          <w:b w:val="1"/>
          <w:sz w:val="24"/>
          <w:szCs w:val="24"/>
          <w:rtl w:val="0"/>
        </w:rPr>
        <w:t xml:space="preserve"> – “PROJETO CULTURA NA EXPOCRATO”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realizado pela Secretaria Municipal de Cultura do Crato, que sou pessoa negra. Declaro ainda que os seguintes motivos justificam minha autodeclararão: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[inserir no espeço acima a sua justificativa]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Por ser verdade, assino a presente declaração e estou ciente de que as informações declaradas neste documento serão divulgadas pela Secretaria Municipal de Cultura do Crato, de forma pública, na publicação dos resultados oficiais deste Edital. Também estou ciente de que a apresentação de declaração falsa pode acarretar desclassificação do edital e aplicação de sanções criminais.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_____________________/CE, ___de ____________ de 2024.</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Nome completo e assinatura do/da declarante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Obs: Este anexo não será aceito com assinatura colada, podendo ser assinado eletronicamente através da plataforma Gov.br.</w:t>
      </w:r>
      <w:r w:rsidDel="00000000" w:rsidR="00000000" w:rsidRPr="00000000">
        <w:rPr>
          <w:rtl w:val="0"/>
        </w:rPr>
      </w:r>
    </w:p>
    <w:sectPr>
      <w:pgSz w:h="16838" w:w="11906" w:orient="portrait"/>
      <w:pgMar w:bottom="1417" w:top="212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justificado" w:customStyle="1">
    <w:name w:val="texto_justificado"/>
    <w:basedOn w:val="Normal"/>
    <w:qFormat w:val="1"/>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NormalWeb">
    <w:name w:val="Normal (Web)"/>
    <w:basedOn w:val="Normal"/>
    <w:uiPriority w:val="99"/>
    <w:semiHidden w:val="1"/>
    <w:unhideWhenUsed w:val="1"/>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3D40FD"/>
    <w:rPr>
      <w:b w:val="1"/>
      <w:bCs w:val="1"/>
    </w:rPr>
  </w:style>
  <w:style w:type="paragraph" w:styleId="Cabealho">
    <w:name w:val="header"/>
    <w:basedOn w:val="Normal"/>
    <w:link w:val="CabealhoChar"/>
    <w:uiPriority w:val="99"/>
    <w:unhideWhenUsed w:val="1"/>
    <w:rsid w:val="0074071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4071D"/>
  </w:style>
  <w:style w:type="paragraph" w:styleId="Rodap">
    <w:name w:val="footer"/>
    <w:basedOn w:val="Normal"/>
    <w:link w:val="RodapChar"/>
    <w:uiPriority w:val="99"/>
    <w:unhideWhenUsed w:val="1"/>
    <w:rsid w:val="0074071D"/>
    <w:pPr>
      <w:tabs>
        <w:tab w:val="center" w:pos="4252"/>
        <w:tab w:val="right" w:pos="8504"/>
      </w:tabs>
      <w:spacing w:after="0" w:line="240" w:lineRule="auto"/>
    </w:pPr>
  </w:style>
  <w:style w:type="character" w:styleId="RodapChar" w:customStyle="1">
    <w:name w:val="Rodapé Char"/>
    <w:basedOn w:val="Fontepargpadro"/>
    <w:link w:val="Rodap"/>
    <w:uiPriority w:val="99"/>
    <w:rsid w:val="0074071D"/>
  </w:style>
  <w:style w:type="character" w:styleId="hgkelc" w:customStyle="1">
    <w:name w:val="hgkelc"/>
    <w:basedOn w:val="Fontepargpadro"/>
    <w:rsid w:val="0016246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if+RJgaDLVRlH3jKx17MORNZQ==">CgMxLjA4AHIhMW1mWGZtU3A0RzJTLWx5cHhXNGlhTXZidTZpbjFxUU5K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2023-06-29T14:55:00Z</dcterms:created>
  <dc:creator>Laís Alves Valente</dc:creator>
</cp:coreProperties>
</file>