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4"/>
        <w:rPr>
          <w:rFonts w:ascii="Times New Roman"/>
          <w:sz w:val="20"/>
        </w:rPr>
      </w:pPr>
      <w:r>
        <w:rPr/>
        <w:pict>
          <v:group style="position:absolute;margin-left:57.200001pt;margin-top:786.796692pt;width:505.25pt;height:53.35pt;mso-position-horizontal-relative:page;mso-position-vertical-relative:page;z-index:15729152" coordorigin="1144,15736" coordsize="10105,1067">
            <v:rect style="position:absolute;left:1144;top:15735;width:10105;height:1067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4;top:15735;width:10105;height:10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5"/>
                      <w:ind w:left="1476" w:right="1474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20"/>
                      <w:ind w:left="1476" w:right="1474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5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3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3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140506" cy="553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506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V–</w:t>
      </w:r>
      <w:r>
        <w:rPr>
          <w:spacing w:val="-3"/>
          <w:u w:val="single"/>
        </w:rPr>
        <w:t> </w:t>
      </w:r>
      <w:r>
        <w:rPr>
          <w:u w:val="single"/>
        </w:rPr>
        <w:t>MODELO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NÃO -</w:t>
      </w:r>
      <w:r>
        <w:rPr>
          <w:spacing w:val="-3"/>
          <w:u w:val="single"/>
        </w:rPr>
        <w:t> </w:t>
      </w:r>
      <w:r>
        <w:rPr>
          <w:u w:val="single"/>
        </w:rPr>
        <w:t>IMPEDIMENTO</w:t>
      </w:r>
      <w:r>
        <w:rPr>
          <w:spacing w:val="-1"/>
          <w:u w:val="single"/>
        </w:rPr>
        <w:t> </w:t>
      </w:r>
      <w:r>
        <w:rPr>
          <w:u w:val="single"/>
        </w:rPr>
        <w:t>DOS</w:t>
      </w:r>
      <w:r>
        <w:rPr>
          <w:spacing w:val="-5"/>
          <w:u w:val="single"/>
        </w:rPr>
        <w:t> </w:t>
      </w:r>
      <w:r>
        <w:rPr>
          <w:u w:val="single"/>
        </w:rPr>
        <w:t>DIRIGENTES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OSC</w:t>
      </w:r>
      <w:r>
        <w:rPr>
          <w:spacing w:val="-2"/>
          <w:u w:val="single"/>
        </w:rPr>
        <w:t> </w:t>
      </w:r>
      <w:r>
        <w:rPr>
          <w:u w:val="single"/>
        </w:rPr>
        <w:t>(ART.</w:t>
      </w:r>
    </w:p>
    <w:p>
      <w:pPr>
        <w:spacing w:before="0"/>
        <w:ind w:left="0" w:right="7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27,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DECRETO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Nº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8.726/2016 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RELAÇÃO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DOS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DIRIGENTES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1"/>
        <w:ind w:left="100" w:right="201"/>
        <w:jc w:val="both"/>
      </w:pPr>
      <w:r>
        <w:rPr/>
        <w:t>Declaro para os devidos fins, em nome da [identificação da Organização da Sociedade Civil - OSC,</w:t>
      </w:r>
      <w:r>
        <w:rPr>
          <w:spacing w:val="1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arts.</w:t>
      </w:r>
      <w:r>
        <w:rPr>
          <w:spacing w:val="-4"/>
        </w:rPr>
        <w:t> </w:t>
      </w:r>
      <w:r>
        <w:rPr/>
        <w:t>26,</w:t>
      </w:r>
      <w:r>
        <w:rPr>
          <w:spacing w:val="-5"/>
        </w:rPr>
        <w:t> </w:t>
      </w:r>
      <w:r>
        <w:rPr/>
        <w:t>caput,</w:t>
      </w:r>
      <w:r>
        <w:rPr>
          <w:spacing w:val="-4"/>
        </w:rPr>
        <w:t> </w:t>
      </w:r>
      <w:r>
        <w:rPr/>
        <w:t>inciso</w:t>
      </w:r>
      <w:r>
        <w:rPr>
          <w:spacing w:val="-5"/>
        </w:rPr>
        <w:t> </w:t>
      </w:r>
      <w:r>
        <w:rPr/>
        <w:t>VII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8.726/2016,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3"/>
        </w:rPr>
        <w:t> </w:t>
      </w:r>
      <w:r>
        <w:rPr/>
        <w:t>há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quadro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dirigentes abaixo identificados: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0" w:right="205" w:firstLine="0"/>
        <w:jc w:val="both"/>
        <w:rPr>
          <w:sz w:val="24"/>
        </w:rPr>
      </w:pPr>
      <w:r>
        <w:rPr>
          <w:sz w:val="24"/>
        </w:rPr>
        <w:t>membro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Poder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Ministério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dirigente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entidade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administração</w:t>
      </w:r>
      <w:r>
        <w:rPr>
          <w:spacing w:val="-52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federal;</w:t>
      </w:r>
      <w:r>
        <w:rPr>
          <w:spacing w:val="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100" w:right="207" w:firstLine="0"/>
        <w:jc w:val="both"/>
        <w:rPr>
          <w:sz w:val="24"/>
        </w:rPr>
      </w:pPr>
      <w:r>
        <w:rPr>
          <w:sz w:val="24"/>
        </w:rPr>
        <w:t>cônjuge,</w:t>
      </w:r>
      <w:r>
        <w:rPr>
          <w:spacing w:val="-8"/>
          <w:sz w:val="24"/>
        </w:rPr>
        <w:t> </w:t>
      </w:r>
      <w:r>
        <w:rPr>
          <w:sz w:val="24"/>
        </w:rPr>
        <w:t>companheiro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parente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linha</w:t>
      </w:r>
      <w:r>
        <w:rPr>
          <w:spacing w:val="-7"/>
          <w:sz w:val="24"/>
        </w:rPr>
        <w:t> </w:t>
      </w:r>
      <w:r>
        <w:rPr>
          <w:sz w:val="24"/>
        </w:rPr>
        <w:t>reta,</w:t>
      </w:r>
      <w:r>
        <w:rPr>
          <w:spacing w:val="-7"/>
          <w:sz w:val="24"/>
        </w:rPr>
        <w:t> </w:t>
      </w:r>
      <w:r>
        <w:rPr>
          <w:sz w:val="24"/>
        </w:rPr>
        <w:t>colateral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afinidade,</w:t>
      </w:r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segundo</w:t>
      </w:r>
      <w:r>
        <w:rPr>
          <w:spacing w:val="-9"/>
          <w:sz w:val="24"/>
        </w:rPr>
        <w:t> </w:t>
      </w:r>
      <w:r>
        <w:rPr>
          <w:sz w:val="24"/>
        </w:rPr>
        <w:t>grau,</w:t>
      </w:r>
      <w:r>
        <w:rPr>
          <w:spacing w:val="-5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pessoas mencionadas na alínea</w:t>
      </w:r>
      <w:r>
        <w:rPr>
          <w:spacing w:val="-1"/>
          <w:sz w:val="24"/>
        </w:rPr>
        <w:t> </w:t>
      </w:r>
      <w:r>
        <w:rPr>
          <w:sz w:val="24"/>
        </w:rPr>
        <w:t>"a".</w:t>
      </w:r>
    </w:p>
    <w:p>
      <w:pPr>
        <w:pStyle w:val="BodyText"/>
        <w:spacing w:before="11" w:after="1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3"/>
        <w:gridCol w:w="2821"/>
        <w:gridCol w:w="3875"/>
      </w:tblGrid>
      <w:tr>
        <w:trPr>
          <w:trHeight w:val="621" w:hRule="atLeast"/>
        </w:trPr>
        <w:tc>
          <w:tcPr>
            <w:tcW w:w="9589" w:type="dxa"/>
            <w:gridSpan w:val="3"/>
          </w:tcPr>
          <w:p>
            <w:pPr>
              <w:pStyle w:val="TableParagraph"/>
              <w:ind w:left="1558" w:right="1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NOMINAL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ATUALIZADA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DIRIGENTES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ENTIDADE</w:t>
            </w:r>
          </w:p>
        </w:tc>
      </w:tr>
      <w:tr>
        <w:trPr>
          <w:trHeight w:val="786" w:hRule="atLeast"/>
        </w:trPr>
        <w:tc>
          <w:tcPr>
            <w:tcW w:w="2893" w:type="dxa"/>
          </w:tcPr>
          <w:p>
            <w:pPr>
              <w:pStyle w:val="TableParagraph"/>
              <w:ind w:left="100" w:right="3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cargo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ocupa 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OSC</w:t>
            </w:r>
          </w:p>
        </w:tc>
        <w:tc>
          <w:tcPr>
            <w:tcW w:w="2821" w:type="dxa"/>
          </w:tcPr>
          <w:p>
            <w:pPr>
              <w:pStyle w:val="TableParagraph"/>
              <w:tabs>
                <w:tab w:pos="1143" w:val="left" w:leader="none"/>
                <w:tab w:pos="1651" w:val="left" w:leader="none"/>
              </w:tabs>
              <w:ind w:left="99" w:right="39"/>
              <w:rPr>
                <w:sz w:val="24"/>
              </w:rPr>
            </w:pPr>
            <w:r>
              <w:rPr>
                <w:sz w:val="24"/>
              </w:rPr>
              <w:t>Carteira</w:t>
              <w:tab/>
              <w:t>de</w:t>
              <w:tab/>
            </w:r>
            <w:r>
              <w:rPr>
                <w:spacing w:val="-1"/>
                <w:sz w:val="24"/>
              </w:rPr>
              <w:t>identidade,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órgão expedidor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CPF</w:t>
            </w:r>
          </w:p>
        </w:tc>
        <w:tc>
          <w:tcPr>
            <w:tcW w:w="3875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residencial,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telefone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mail</w:t>
            </w:r>
          </w:p>
        </w:tc>
      </w:tr>
      <w:tr>
        <w:trPr>
          <w:trHeight w:val="493" w:hRule="atLeast"/>
        </w:trPr>
        <w:tc>
          <w:tcPr>
            <w:tcW w:w="28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203"/>
        <w:jc w:val="both"/>
      </w:pPr>
      <w:r>
        <w:rPr/>
        <w:t>Não contratará com recursos da parceria, para prestação de serviços, servidor ou empregado</w:t>
      </w:r>
      <w:r>
        <w:rPr>
          <w:spacing w:val="1"/>
        </w:rPr>
        <w:t> </w:t>
      </w:r>
      <w:r>
        <w:rPr/>
        <w:t>público, inclusive aquele que exerça cargo em comissão ou função de confiança, de órgão ou</w:t>
      </w:r>
      <w:r>
        <w:rPr>
          <w:spacing w:val="1"/>
        </w:rPr>
        <w:t> </w:t>
      </w:r>
      <w:r>
        <w:rPr/>
        <w:t>entidade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administração</w:t>
      </w:r>
      <w:r>
        <w:rPr>
          <w:spacing w:val="-9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celebrante,</w:t>
      </w:r>
      <w:r>
        <w:rPr>
          <w:spacing w:val="-11"/>
        </w:rPr>
        <w:t> </w:t>
      </w:r>
      <w:r>
        <w:rPr/>
        <w:t>ou</w:t>
      </w:r>
      <w:r>
        <w:rPr>
          <w:spacing w:val="-8"/>
        </w:rPr>
        <w:t> </w:t>
      </w:r>
      <w:r>
        <w:rPr/>
        <w:t>seu</w:t>
      </w:r>
      <w:r>
        <w:rPr>
          <w:spacing w:val="-9"/>
        </w:rPr>
        <w:t> </w:t>
      </w:r>
      <w:r>
        <w:rPr/>
        <w:t>cônjuge,</w:t>
      </w:r>
      <w:r>
        <w:rPr>
          <w:spacing w:val="-12"/>
        </w:rPr>
        <w:t> </w:t>
      </w:r>
      <w:r>
        <w:rPr/>
        <w:t>companheiro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parente</w:t>
      </w:r>
      <w:r>
        <w:rPr>
          <w:spacing w:val="-52"/>
        </w:rPr>
        <w:t> </w:t>
      </w:r>
      <w:r>
        <w:rPr/>
        <w:t>em linha reta, colateral ou por afinidade, até o segundo grau, ressalvadas as hipóteses previstas</w:t>
      </w:r>
      <w:r>
        <w:rPr>
          <w:spacing w:val="1"/>
        </w:rPr>
        <w:t> </w:t>
      </w:r>
      <w:r>
        <w:rPr/>
        <w:t>em lei</w:t>
      </w:r>
      <w:r>
        <w:rPr>
          <w:spacing w:val="-1"/>
        </w:rPr>
        <w:t> </w:t>
      </w:r>
      <w:r>
        <w:rPr/>
        <w:t>específica e</w:t>
      </w:r>
      <w:r>
        <w:rPr>
          <w:spacing w:val="-1"/>
        </w:rPr>
        <w:t> </w:t>
      </w:r>
      <w:r>
        <w:rPr/>
        <w:t>na lei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diretrizes</w:t>
      </w:r>
      <w:r>
        <w:rPr>
          <w:spacing w:val="-3"/>
        </w:rPr>
        <w:t> </w:t>
      </w:r>
      <w:r>
        <w:rPr/>
        <w:t>orçamentárias.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100" w:right="0"/>
        <w:jc w:val="both"/>
        <w:rPr>
          <w:u w:val="none"/>
        </w:rPr>
      </w:pPr>
      <w:r>
        <w:rPr>
          <w:u w:val="none"/>
        </w:rPr>
        <w:t>Não</w:t>
      </w:r>
      <w:r>
        <w:rPr>
          <w:spacing w:val="-2"/>
          <w:u w:val="none"/>
        </w:rPr>
        <w:t> </w:t>
      </w:r>
      <w:r>
        <w:rPr>
          <w:u w:val="none"/>
        </w:rPr>
        <w:t>serão</w:t>
      </w:r>
      <w:r>
        <w:rPr>
          <w:spacing w:val="-2"/>
          <w:u w:val="none"/>
        </w:rPr>
        <w:t> </w:t>
      </w:r>
      <w:r>
        <w:rPr>
          <w:u w:val="none"/>
        </w:rPr>
        <w:t>remunerados,</w:t>
      </w:r>
      <w:r>
        <w:rPr>
          <w:spacing w:val="-1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qualquer</w:t>
      </w:r>
      <w:r>
        <w:rPr>
          <w:spacing w:val="-3"/>
          <w:u w:val="none"/>
        </w:rPr>
        <w:t> </w:t>
      </w:r>
      <w:r>
        <w:rPr>
          <w:u w:val="none"/>
        </w:rPr>
        <w:t>título,</w:t>
      </w:r>
      <w:r>
        <w:rPr>
          <w:spacing w:val="-2"/>
          <w:u w:val="none"/>
        </w:rPr>
        <w:t> </w:t>
      </w:r>
      <w:r>
        <w:rPr>
          <w:u w:val="none"/>
        </w:rPr>
        <w:t>com</w:t>
      </w:r>
      <w:r>
        <w:rPr>
          <w:spacing w:val="-5"/>
          <w:u w:val="none"/>
        </w:rPr>
        <w:t> </w:t>
      </w:r>
      <w:r>
        <w:rPr>
          <w:u w:val="none"/>
        </w:rPr>
        <w:t>os</w:t>
      </w:r>
      <w:r>
        <w:rPr>
          <w:spacing w:val="-1"/>
          <w:u w:val="none"/>
        </w:rPr>
        <w:t> </w:t>
      </w:r>
      <w:r>
        <w:rPr>
          <w:u w:val="none"/>
        </w:rPr>
        <w:t>recursos</w:t>
      </w:r>
      <w:r>
        <w:rPr>
          <w:spacing w:val="-5"/>
          <w:u w:val="none"/>
        </w:rPr>
        <w:t> </w:t>
      </w:r>
      <w:r>
        <w:rPr>
          <w:u w:val="none"/>
        </w:rPr>
        <w:t>repassados: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100" w:right="205" w:firstLine="0"/>
        <w:jc w:val="both"/>
        <w:rPr>
          <w:sz w:val="24"/>
        </w:rPr>
      </w:pPr>
      <w:r>
        <w:rPr>
          <w:sz w:val="24"/>
        </w:rPr>
        <w:t>membro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Poder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Ministério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dirigente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entidade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administração</w:t>
      </w:r>
      <w:r>
        <w:rPr>
          <w:spacing w:val="-52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0"/>
        <w:ind w:left="100" w:right="201" w:firstLine="0"/>
        <w:jc w:val="both"/>
        <w:rPr>
          <w:sz w:val="24"/>
        </w:rPr>
      </w:pPr>
      <w:r>
        <w:rPr>
          <w:sz w:val="24"/>
        </w:rPr>
        <w:t>servidor ou empregado público, inclusive aquele que exerça cargo em comissão ou função de</w:t>
      </w:r>
      <w:r>
        <w:rPr>
          <w:spacing w:val="1"/>
          <w:sz w:val="24"/>
        </w:rPr>
        <w:t> </w:t>
      </w:r>
      <w:r>
        <w:rPr>
          <w:sz w:val="24"/>
        </w:rPr>
        <w:t>confiança, de órgão ou entidade da administração pública federal celebrante, ou seu cônjuge,</w:t>
      </w:r>
      <w:r>
        <w:rPr>
          <w:spacing w:val="1"/>
          <w:sz w:val="24"/>
        </w:rPr>
        <w:t> </w:t>
      </w:r>
      <w:r>
        <w:rPr>
          <w:sz w:val="24"/>
        </w:rPr>
        <w:t>companheiro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parente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linha</w:t>
      </w:r>
      <w:r>
        <w:rPr>
          <w:spacing w:val="-11"/>
          <w:sz w:val="24"/>
        </w:rPr>
        <w:t> </w:t>
      </w:r>
      <w:r>
        <w:rPr>
          <w:sz w:val="24"/>
        </w:rPr>
        <w:t>reta,</w:t>
      </w:r>
      <w:r>
        <w:rPr>
          <w:spacing w:val="-11"/>
          <w:sz w:val="24"/>
        </w:rPr>
        <w:t> </w:t>
      </w:r>
      <w:r>
        <w:rPr>
          <w:sz w:val="24"/>
        </w:rPr>
        <w:t>colateral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afinidade,</w:t>
      </w:r>
      <w:r>
        <w:rPr>
          <w:spacing w:val="-11"/>
          <w:sz w:val="24"/>
        </w:rPr>
        <w:t> </w:t>
      </w:r>
      <w:r>
        <w:rPr>
          <w:sz w:val="24"/>
        </w:rPr>
        <w:t>até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segundo</w:t>
      </w:r>
      <w:r>
        <w:rPr>
          <w:spacing w:val="-9"/>
          <w:sz w:val="24"/>
        </w:rPr>
        <w:t> </w:t>
      </w:r>
      <w:r>
        <w:rPr>
          <w:sz w:val="24"/>
        </w:rPr>
        <w:t>grau,</w:t>
      </w:r>
      <w:r>
        <w:rPr>
          <w:spacing w:val="-11"/>
          <w:sz w:val="24"/>
        </w:rPr>
        <w:t> </w:t>
      </w:r>
      <w:r>
        <w:rPr>
          <w:sz w:val="24"/>
        </w:rPr>
        <w:t>ressalvadas</w:t>
      </w:r>
      <w:r>
        <w:rPr>
          <w:spacing w:val="-5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hipóteses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lei específica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na lei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diretrizes orçamentárias; e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100" w:right="208" w:firstLine="0"/>
        <w:jc w:val="both"/>
        <w:rPr>
          <w:sz w:val="24"/>
        </w:rPr>
      </w:pPr>
      <w:r>
        <w:rPr>
          <w:sz w:val="24"/>
        </w:rPr>
        <w:t>pessoas naturais condenadas pela prática de crimes contra a administração pública ou contra o</w:t>
      </w:r>
      <w:r>
        <w:rPr>
          <w:spacing w:val="-52"/>
          <w:sz w:val="24"/>
        </w:rPr>
        <w:t> </w:t>
      </w:r>
      <w:r>
        <w:rPr>
          <w:sz w:val="24"/>
        </w:rPr>
        <w:t>patrimônio público, de crimes eleitorais para os quais a lei comine pena privativa de liberdade, e</w:t>
      </w:r>
      <w:r>
        <w:rPr>
          <w:spacing w:val="1"/>
          <w:sz w:val="24"/>
        </w:rPr>
        <w:t> </w:t>
      </w:r>
      <w:r>
        <w:rPr>
          <w:sz w:val="24"/>
        </w:rPr>
        <w:t>de crimes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lavagem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ocultação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bens,</w:t>
      </w:r>
      <w:r>
        <w:rPr>
          <w:spacing w:val="-2"/>
          <w:sz w:val="24"/>
        </w:rPr>
        <w:t> </w:t>
      </w:r>
      <w:r>
        <w:rPr>
          <w:sz w:val="24"/>
        </w:rPr>
        <w:t>direitos e</w:t>
      </w:r>
      <w:r>
        <w:rPr>
          <w:spacing w:val="1"/>
          <w:sz w:val="24"/>
        </w:rPr>
        <w:t> </w:t>
      </w:r>
      <w:r>
        <w:rPr>
          <w:sz w:val="24"/>
        </w:rPr>
        <w:t>valores.</w:t>
      </w:r>
    </w:p>
    <w:p>
      <w:pPr>
        <w:pStyle w:val="BodyText"/>
      </w:pPr>
    </w:p>
    <w:p>
      <w:pPr>
        <w:pStyle w:val="BodyText"/>
        <w:tabs>
          <w:tab w:pos="1367" w:val="left" w:leader="none"/>
          <w:tab w:pos="3767" w:val="left" w:leader="none"/>
        </w:tabs>
        <w:spacing w:before="212"/>
        <w:ind w:right="70"/>
        <w:jc w:val="center"/>
      </w:pPr>
      <w:r>
        <w:rPr/>
        <w:t>Fortaleza,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2024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221.330002pt;margin-top:13.197948pt;width:179.25pt;height:.1pt;mso-position-horizontal-relative:page;mso-position-vertical-relative:paragraph;z-index:-15728640;mso-wrap-distance-left:0;mso-wrap-distance-right:0" coordorigin="4427,264" coordsize="3585,0" path="m4427,264l8011,26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right="66"/>
        <w:jc w:val="center"/>
      </w:pPr>
      <w:r>
        <w:rPr/>
        <w:t>Nome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OSC</w:t>
      </w:r>
    </w:p>
    <w:sectPr>
      <w:type w:val="continuous"/>
      <w:pgSz w:w="11910" w:h="16840"/>
      <w:pgMar w:top="920" w:bottom="0" w:left="1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24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2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5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7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0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8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1" w:hanging="24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24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2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5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7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0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8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1" w:hanging="24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70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0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2024-10-07T18:31:31Z</dcterms:created>
  <dcterms:modified xsi:type="dcterms:W3CDTF">2024-10-07T18:31:31Z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2024-10-07T00:00:00Z</vt:filetime>
  </property>
</Properties>
</file>