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14° EDITAL CEARÁ DAS ARTES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20 -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AGENTE CULTURAL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(este anexo é obrigatório somente para os demais membros do coletivo que solicitem acesso à Política de Cotas) 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raciais para pessoas negras, que eu, ________________________________________________________________, portador/a/e CPF nº _________________________________, nascido/a/e em ____________________, no munícipio de _______________________, UF ________ e residente no endereço _____________________________________, nº ___________, complemento ________________, bairro ______________________, município ___________________, UF ______ 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sou pessoa ______________________(negra preta ou negra parda)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20____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6470573" cy="10144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791" l="5204" r="-2776" t="12791"/>
                  <a:stretch>
                    <a:fillRect/>
                  </a:stretch>
                </pic:blipFill>
                <pic:spPr>
                  <a:xfrm>
                    <a:off x="0" y="0"/>
                    <a:ext cx="6470573" cy="1014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