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ANEXO 23 -  MODELO DE CONTRATO DE DISTRIBUIÇÃO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left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CONTRATO DE DISTRIBUIÇÃO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yellow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PRODUTORA: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yellow"/>
          <w:rtl w:val="0"/>
        </w:rPr>
        <w:t xml:space="preserve">(INSERIR DADOS)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yellow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DISTRIBUIDORA: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yellow"/>
          <w:rtl w:val="0"/>
        </w:rPr>
        <w:t xml:space="preserve">(INSERIR DADOS)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CONSIDERANDO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que a PRODUTORA é a responsável pela realização da obra audiovisual de longa-metragem denominada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yellow"/>
          <w:rtl w:val="0"/>
        </w:rPr>
        <w:t xml:space="preserve">(INSERIR NOME DA OBRA)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, doravante denominada OBRA;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CONSIDERANDO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que a DISTRIBUIDORA se dispõe a distribuir a OBRA, fazendo a intermediação entre o conteúdo e o espectador, por meio da exibição da OBRA em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salas de cinema comerciais, em salas públicas, em circuitos alternativos, em projetos de distribuição de impacto, e as ações de comercialização nos segmentos de TV aberta, TV por assinatura e streaming e nos demais segmentos de mercado;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As partes acima qualificadas resolvem firmar o presente Contrato de Distribuição, nos termos e condições abaixo definidos.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1.1. Constitui objeto deste contrato o licenciamento, à DISTRIBUIDORA, dos direitos de distribuição e comercialização da OBRA pelo prazo e no território estabelecidos neste contrato, e nas modalidades de exploração indicadas neste contrato.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left="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1.2. Ambas as Partes se comprometem ao cumprimento do disposto no 15º EDITAL CEARÁ DE CINEMA E AUDIOVISUAL, bem como de toda a legislação pertinente.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SEGUNDA – DA DISTRIBUIÇÃO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2.1.  </w:t>
        <w:tab/>
        <w:t xml:space="preserve">A PRODUTORA licencia à DISTRIBUIDORA, de forma não-exclusiva, os direitos de distribuição e comercialização para a exploração da OBRA no seguinte segmento: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yellow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yellow"/>
          <w:rtl w:val="0"/>
        </w:rPr>
        <w:t xml:space="preserve">(INSERIR UM OU MAIS DE UM DOS SEGUINTES SEGMENTOS: salas de cinema comerciais; salas públicas; circuitos alternativos; projetos de distribuição de impacto; ações de comercialização nos segmentos de TV aberta, TV por assinatura e streaming; demais segmentos de mercado)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2.2 Os direitos de distribuição da OBRA, no Brasil ou no exterior, nos mercados não listados acima serão exercidos pela PRODUTORA ou a quem ela designar;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2.3. A DISTRIBUIDORA, no exercício dos direitos ora licenciados, realizará em regime de melhores esforços, a comercialização da OBRA no segmento enunciado neste contrato;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2.4. A PRODUTORA, por meio deste contrato, autoriza a DISTRIBUIDORA a contratar e promover a divulgação, exibição, distribuição e comercialização da OBRA nas modalidades e territórios previstos no presente contrato, para ilimitado número de exibições em cada modalidade e no território previstos neste contrato, durante o prazo de vigência do presente instrumento.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2.5. A DISTRIBUIDORA estabelecerá a estratégia de lançamento da OBRA para o segmento previsto neste contrato;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2.6. As partes, neste ato, declaram e concordam que a DISTRIBUIDORA poderá utilizar, isoladamente, fotografias, “clips”, imagens, personagens, trilha sonora, partes da OBRA e/ou quaisquer outros elementos que caracterizam e/ou integram a OBRA para fins promocionais e/ou de divulgação da OBRA¸ inclusive através da internet;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2.7.  </w:t>
        <w:tab/>
        <w:t xml:space="preserve">A PRODUTORA compromete-se a entregar a 1ª cópia e o Certificado de Produto Brasileiro (CPB) da OBRA à DISTRIBUIDORA, para fins de cumprimento do objeto deste contrato.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2.8. É expressamente vedada a celebração de contratos de sublicenciamento pela DISTRIBUIDORA.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2.9. A DISTRIBUIDORA se compromete a realizar, no mínimo, 1 (uma) exibição gratuita da OBRA a título de Contrapartida Social p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ara grupos determinados em escolas, universidades, pontos de cultura ou para projetos sociais, e 01 (uma) exibição gratuita da OBRA em mostra de audiovisual a ser realizada pela Secult Ceará em salas de cinemas da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Rede Pública de Equipamentos Culturais da Secult.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TERCEIRA – DO TERRITÓRIO E DO PRAZO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3.1. O licenciamento dos direitos de distribuição e comercialização sobre a OBRA, objeto do presente contrato, abrangerá todo o território nacional.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3.2. O prazo de vigência deste contrato inicia na data de sua assinatura e vai até a efetiva distribuição da OBRA.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QUARTA– DA COMISSÃO DE DISTRIBUIÇÃO</w:t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4.1. Pela distribuição da OBRA, a DISTRIBUIDORA fará jus à comissão de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yellow"/>
          <w:rtl w:val="0"/>
        </w:rPr>
        <w:t xml:space="preserve">X%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yellow"/>
          <w:rtl w:val="0"/>
        </w:rPr>
        <w:t xml:space="preserve">(DEFINIR PERCENTUAL)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 sobre a receita líquida de bilheteria, caso existente) a ser paga na forma acordada entre as partes;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yellow"/>
          <w:rtl w:val="0"/>
        </w:rPr>
        <w:t xml:space="preserve">(ESSA É UMA SUGESTÃO. A FORMA DE REMUNERAÇÃO DA DISTRIBUIDORA DEVE SER ACORDADA ENTRE AS PARTES)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QUINTA– DOS MATERIAIS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5.1. A PRODUTORA compromete-se a entregar à DISTRIBUIDORA, ou a terceiro indicado por esta, quando solicitado, os materiais relativos à OBRA, necessários para sua distribuição e comercialização e imprescindíveis para a confecção do material técnico, inteiramente livres de quaisquer ônus de qualquer natureza;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5.1.1.   A DISTRIBUIDORA devolverá os negativos ou cópias máster da OBRA à PRODUTORA, tão logo utilizados, ou quando do encerramento do prazo do presente contrato.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5.2.  </w:t>
        <w:tab/>
        <w:t xml:space="preserve">Resta claro que a DISTRIBUIDORA fica desde já autorizada pela PRODUTORA a agir junto ao(s) laboratório(s) onde os materiais da OBRA estejam depositados, com livre acesso.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5.3.  </w:t>
        <w:tab/>
        <w:t xml:space="preserve">Na hipótese de quaisquer materiais fornecidos pela PRODUTORA, apresentarem defeitos, a DISTRIBUIDORA dará ciência do fato à PRODUTORA, por escrito, para que sejam tomadas as medidas necessárias à sua substituição imediata.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5.4.  </w:t>
        <w:tab/>
        <w:t xml:space="preserve">A PRODUTORA colocará à disposição da DISTRIBUIDORA as matrizes de material publicitário da OBRA (cartazes, fotos coloridas, cromos, sinopse, fichas técnicas etc.) que já possuam para a DISTRIBUIDORA, que poderá utilizá-los como melhor lhe aprouver para garantir o cumprimento deste contrato.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SEXTA – DOS RELATÓRIOS</w:t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6.1. No que tange às receitas advindas da exploração da OBRA, a DISTRIBUIDORA deverá informar à PRODUTORA, por intermédio de relatório próprio, trimestralmente, no primeiro ano após o lançamento da OBRA, e após, anualmente, as receitas auferidas e despesas efetuadas com a comercialização do OBRA, determinando os valores cabíveis à PRODUTORA, valores estes que serão repassados, desde que já efetivamente recebidos pela DISTRIBUIDORA, em até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yellow"/>
          <w:rtl w:val="0"/>
        </w:rPr>
        <w:t xml:space="preserve"> XX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dias após o envio de cada relatório.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SÉTIMA – DOS CRÉDITOS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7.1. A PRODUTORA deverá divulgar nos créditos iniciais, em cartela exclusiva, e nos créditos finais, as logomarcas da DISTRIBUIDORA, além daquelas obrigatórias por força legal ou contratual, nos termos do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15º EDITAL CEARÁ DE CINEMA E AUDIOVISUAL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OITAVA – REGISTRO/CLASSIFICAÇÃO INDICATIVA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8.1.  </w:t>
        <w:tab/>
        <w:t xml:space="preserve">A PRODUTORA procederá ao registro do presente contrato junto aos órgãos ou entidades que atualmente existem, bem como a eventuais outros que, no curso da vigência deste contrato, venham a ser criados notadamente junto à Agência Nacional de Cinema, visando à comercialização e distribuição da OBRA no segmento de mercado abarcado por este contrato, de acordo com a legislação vigente.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8.1.1. Todos os custos inerentes ao disposto nesta cláusula, assim como para fins de processamento e obtenção de Certificado de Classificação Indicativa, se necessário for, serão pagos pela PRODUTORA.</w:t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NONA– DAS GARANTIAS DA PRODUTORA</w:t>
      </w:r>
    </w:p>
    <w:p w:rsidR="00000000" w:rsidDel="00000000" w:rsidP="00000000" w:rsidRDefault="00000000" w:rsidRPr="00000000" w14:paraId="0000002E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9.1.  </w:t>
        <w:tab/>
        <w:t xml:space="preserve">A PRODUTORA declara e garante o seguinte:</w:t>
      </w:r>
    </w:p>
    <w:p w:rsidR="00000000" w:rsidDel="00000000" w:rsidP="00000000" w:rsidRDefault="00000000" w:rsidRPr="00000000" w14:paraId="0000002F">
      <w:pPr>
        <w:spacing w:after="240" w:before="240" w:line="276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(i)  é detentora da totalidade dos direitos de autor e correlatos, necessários para a execução deste Contrato e para a plena distribuição, exploração e comercialização da OBRA;</w:t>
      </w:r>
    </w:p>
    <w:p w:rsidR="00000000" w:rsidDel="00000000" w:rsidP="00000000" w:rsidRDefault="00000000" w:rsidRPr="00000000" w14:paraId="00000030">
      <w:pPr>
        <w:spacing w:after="240" w:before="240" w:line="276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(ii) é a única e exclusiva responsável pela (i) contratação e pagamento do diretor da OBRA; (ii) aquisição e/ou locação de estúdios; (iii) orientação artística, técnica e comercial da OBRA; (iv) administração financeira e contábil da produção da OBRA; (v) coordenação e supervisão da produção da OBRA; (vi) contratação de serviços de assessoria financeira, contábil, legal e administrativa relativa à produção da OBRA; (vii) celebração de todos e quaisquer contratos necessários para a comercialização e distribuição da OBRA; e (viii) realização de todos os demais atos necessários à produção e exploração da OBRA;</w:t>
      </w:r>
    </w:p>
    <w:p w:rsidR="00000000" w:rsidDel="00000000" w:rsidP="00000000" w:rsidRDefault="00000000" w:rsidRPr="00000000" w14:paraId="00000031">
      <w:pPr>
        <w:spacing w:after="240" w:before="240" w:line="276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(iii) será única e exclusivamente responsável pelo pagamento de todos e quaisquer direitos, salários e/ou créditos de qualquer natureza devidos às pessoas físicas e/ou jurídicas envolvidas na produção da OBRA e/ou a quaisquer terceiros que tenham prestado serviços relativos à OBRA, vendido produtos utilizados na produção da OBRA e/ou licenciado direitos sobre materiais utilizados na OBRA;</w:t>
      </w:r>
    </w:p>
    <w:p w:rsidR="00000000" w:rsidDel="00000000" w:rsidP="00000000" w:rsidRDefault="00000000" w:rsidRPr="00000000" w14:paraId="00000032">
      <w:pPr>
        <w:spacing w:after="240" w:before="240" w:line="276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(iv) tem o direito de celebrar o presente Contrato e que a celebração do presente Contrato não viola direitos de quaisquer terceiros (incluindo, mas não limitado, a roteiristas, atores, diretores e demais profissionais que participaram e/ou participarão, de qualquer forma, da produção da OBRA). Ademais, a celebração, entrega e cumprimento do presente Contrato pela PRODUTORA não viola quaisquer de seus documentos constitutivos ou qualquer contrato que obrigue a PRODUTORA ou quaisquer obrigações da PRODUTORA;</w:t>
      </w:r>
    </w:p>
    <w:p w:rsidR="00000000" w:rsidDel="00000000" w:rsidP="00000000" w:rsidRDefault="00000000" w:rsidRPr="00000000" w14:paraId="00000033">
      <w:pPr>
        <w:spacing w:after="240" w:before="240" w:line="276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(v) nenhuma outra autorização e/ou consentimento de qualquer pessoa, sociedade ou entidade são necessários para que a PRODUTORA celebre o presente Contrato e/ou outorgue os direitos objeto do presente para a DISTRIBUIDORA de acordo com o presente Contrato;</w:t>
      </w:r>
    </w:p>
    <w:p w:rsidR="00000000" w:rsidDel="00000000" w:rsidP="00000000" w:rsidRDefault="00000000" w:rsidRPr="00000000" w14:paraId="00000034">
      <w:pPr>
        <w:spacing w:after="240" w:before="240" w:line="276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(vi) obteve todas e quaisquer autorizações, permissões, alvarás e quaisquer outros documentos necessários para a celebração do presente Contrato e para a produção, exibição e/ou comercialização da OBRA;</w:t>
      </w:r>
    </w:p>
    <w:p w:rsidR="00000000" w:rsidDel="00000000" w:rsidP="00000000" w:rsidRDefault="00000000" w:rsidRPr="00000000" w14:paraId="00000035">
      <w:pPr>
        <w:spacing w:after="240" w:before="240" w:line="276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(vii) obteve todos os documentos e celebrou todos os contratos necessários para a transferência de todos e quaisquer direitos autorais patrimoniais relacionados à OBRA, bem como para a utilização e exploração comercial de todas e quaisquer imagens utilizadas na OBRA e em todas as músicas utilizadas na OBRA, por meio de cessão, licenciamento, concessão e/ou qualquer outro meio em direito admitido, e que tais documentos e contratos permitem a livre utilização e comercialização da OBRA, total ou parcialmente, bem como a utilização promocional de todos e quaisquer nomes, imagens, figurinos, cenários, materiais de marketing, propaganda e publicidade partes da OBRA e quaisquer outros materiais e/ou elementos integrantes e/ou que caracterizem a OBRA;</w:t>
      </w:r>
    </w:p>
    <w:p w:rsidR="00000000" w:rsidDel="00000000" w:rsidP="00000000" w:rsidRDefault="00000000" w:rsidRPr="00000000" w14:paraId="00000036">
      <w:pPr>
        <w:spacing w:after="240" w:before="240" w:line="276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(viii) a OBRA não caiu em domínio público e os direitos autorais relativos à OBRA são válidos no Território;</w:t>
      </w:r>
    </w:p>
    <w:p w:rsidR="00000000" w:rsidDel="00000000" w:rsidP="00000000" w:rsidRDefault="00000000" w:rsidRPr="00000000" w14:paraId="00000037">
      <w:pPr>
        <w:spacing w:after="240" w:before="240" w:line="276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(ix) a O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BRA se constitui de acordo com o 15º EDITAL CEARÁ DE CINEMA E AUDIOVISUAL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, e de acordo com todas as disposições legais aplicáveis;</w:t>
      </w:r>
    </w:p>
    <w:p w:rsidR="00000000" w:rsidDel="00000000" w:rsidP="00000000" w:rsidRDefault="00000000" w:rsidRPr="00000000" w14:paraId="00000038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9.2.  </w:t>
        <w:tab/>
        <w:t xml:space="preserve">As PARTES terão livre acesso a todas e quaisquer informações e documentos referentes à produção, distribuição, exploração e comercialização da OBRA, por meio de seus representantes legais e/ou de terceiros por elas designados, mediante aviso prévio enviado à outra parte.</w:t>
      </w:r>
    </w:p>
    <w:p w:rsidR="00000000" w:rsidDel="00000000" w:rsidP="00000000" w:rsidRDefault="00000000" w:rsidRPr="00000000" w14:paraId="00000039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9.3.  </w:t>
        <w:tab/>
        <w:t xml:space="preserve">Outrossim, fica eximida a DISTRIBUIDORA de toda e qualquer responsabilidade no que diz respeito ao conteúdo da OBRA.</w:t>
      </w:r>
    </w:p>
    <w:p w:rsidR="00000000" w:rsidDel="00000000" w:rsidP="00000000" w:rsidRDefault="00000000" w:rsidRPr="00000000" w14:paraId="0000003A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DÉCIMA – DA RESCISÃO E DO INADIMPLEMENTO</w:t>
      </w:r>
    </w:p>
    <w:p w:rsidR="00000000" w:rsidDel="00000000" w:rsidP="00000000" w:rsidRDefault="00000000" w:rsidRPr="00000000" w14:paraId="0000003B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10.1.</w:t>
        <w:tab/>
        <w:t xml:space="preserve">Este Contrato poderá ser rescindido mediante termo de distrato escrito e assinado por ambas as partes, desde que ambas estejam de acordo.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10.2. O inadimplemento de qualquer obrigação ora estabelecida, por qualquer das partes, que não possa ser resolvida amigavelmente, acarretará de pleno direito a rescisão do presente contrato, desde que no prazo de 15 (quinze) dias contados do recebimento de notificação especificando a inadimplência apontada, a parte inadimplente não sane a mesma, respondendo pelas perdas e danos que a sua conduta ou omissão vierem a causar.</w:t>
      </w:r>
    </w:p>
    <w:p w:rsidR="00000000" w:rsidDel="00000000" w:rsidP="00000000" w:rsidRDefault="00000000" w:rsidRPr="00000000" w14:paraId="0000003D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10.2.1. Entende-se por notificação toda e qualquer correspondência por escrito comprovadamente enviada pela parte interessada e recebida pela parte inadimplente, seja via correio, e-mail etc.;</w:t>
      </w:r>
    </w:p>
    <w:p w:rsidR="00000000" w:rsidDel="00000000" w:rsidP="00000000" w:rsidRDefault="00000000" w:rsidRPr="00000000" w14:paraId="0000003E">
      <w:pPr>
        <w:spacing w:after="240" w:before="240" w:line="276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DÉCIMA PRIMEIRA – DO FORO</w:t>
      </w:r>
    </w:p>
    <w:p w:rsidR="00000000" w:rsidDel="00000000" w:rsidP="00000000" w:rsidRDefault="00000000" w:rsidRPr="00000000" w14:paraId="0000003F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11.1. Fica eleito o foro da comarca de Fortaleza, no Estado do Ceará, para dirimir quaisquer dúvidas inerentes a este Contrato, renunciando as partes a quaisquer outros, por mais privilegiados que sejam.</w:t>
      </w:r>
    </w:p>
    <w:p w:rsidR="00000000" w:rsidDel="00000000" w:rsidP="00000000" w:rsidRDefault="00000000" w:rsidRPr="00000000" w14:paraId="00000040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E por estarem assim ajustadas, as partes assinam o presente contrato em 2 (duas) vias, de igual teor, na presença de duas testemunhas que o subscrevem, para que produza os devidos efeitos legais.</w:t>
      </w:r>
    </w:p>
    <w:p w:rsidR="00000000" w:rsidDel="00000000" w:rsidP="00000000" w:rsidRDefault="00000000" w:rsidRPr="00000000" w14:paraId="00000041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Fortaleza,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yellow"/>
          <w:rtl w:val="0"/>
        </w:rPr>
        <w:t xml:space="preserve">XX/XX/XXXX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 </w:t>
      </w:r>
    </w:p>
    <w:tbl>
      <w:tblPr>
        <w:tblStyle w:val="Table1"/>
        <w:tblW w:w="8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60"/>
        <w:gridCol w:w="4095"/>
        <w:tblGridChange w:id="0">
          <w:tblGrid>
            <w:gridCol w:w="4260"/>
            <w:gridCol w:w="40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ind w:left="100" w:right="100" w:firstLine="0"/>
              <w:rPr>
                <w:rFonts w:ascii="Nunito" w:cs="Nunito" w:eastAsia="Nunito" w:hAnsi="Nuni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highlight w:val="white"/>
                <w:rtl w:val="0"/>
              </w:rPr>
              <w:t xml:space="preserve">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76" w:lineRule="auto"/>
              <w:ind w:left="100" w:right="100" w:firstLine="0"/>
              <w:rPr>
                <w:rFonts w:ascii="Nunito" w:cs="Nunito" w:eastAsia="Nunito" w:hAnsi="Nuni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highlight w:val="white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76" w:lineRule="auto"/>
              <w:ind w:left="100" w:right="100" w:firstLine="0"/>
              <w:rPr>
                <w:rFonts w:ascii="Nunito" w:cs="Nunito" w:eastAsia="Nunito" w:hAnsi="Nuni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highlight w:val="white"/>
                <w:rtl w:val="0"/>
              </w:rPr>
              <w:t xml:space="preserve">  PRODUTORA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ind w:left="100" w:right="100" w:firstLine="0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highlight w:val="white"/>
                <w:rtl w:val="0"/>
              </w:rPr>
              <w:t xml:space="preserve">DISTRIBUIDORA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7">
      <w:pPr>
        <w:spacing w:after="240" w:before="240" w:line="276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 </w:t>
      </w:r>
    </w:p>
    <w:tbl>
      <w:tblPr>
        <w:tblStyle w:val="Table2"/>
        <w:tblW w:w="81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85"/>
        <w:gridCol w:w="3345"/>
        <w:tblGridChange w:id="0">
          <w:tblGrid>
            <w:gridCol w:w="4785"/>
            <w:gridCol w:w="334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="276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Testemunha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="276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Testemunha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="276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B">
            <w:pPr>
              <w:spacing w:before="240" w:line="276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="276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D">
            <w:pPr>
              <w:spacing w:before="240" w:line="276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CPF: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="276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Ass.: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="276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Ass.:</w:t>
            </w:r>
          </w:p>
        </w:tc>
      </w:tr>
    </w:tbl>
    <w:p w:rsidR="00000000" w:rsidDel="00000000" w:rsidP="00000000" w:rsidRDefault="00000000" w:rsidRPr="00000000" w14:paraId="00000050">
      <w:pPr>
        <w:spacing w:after="240" w:before="240" w:line="276" w:lineRule="auto"/>
        <w:jc w:val="left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="276" w:lineRule="auto"/>
        <w:jc w:val="left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jc w:val="left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3">
      <w:pPr>
        <w:jc w:val="both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 ATENÇÃO: a rescisão do contrato de distribuição, com alteração da empresa Distribuidora deverá ser previamente informada à SECULT CEARÁ, nos termos do 15º EDITAL CEARÁ DE CINEMA E AUDIOVISUAL.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widowControl w:val="1"/>
      <w:spacing w:line="276" w:lineRule="auto"/>
      <w:ind w:hanging="15"/>
      <w:jc w:val="left"/>
      <w:rPr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-776287</wp:posOffset>
          </wp:positionH>
          <wp:positionV relativeFrom="paragraph">
            <wp:posOffset>-342899</wp:posOffset>
          </wp:positionV>
          <wp:extent cx="7491413" cy="1150401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91413" cy="11504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widowControl w:val="1"/>
      <w:spacing w:line="276" w:lineRule="auto"/>
      <w:ind w:hanging="15"/>
      <w:jc w:val="left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kyJNeKrbINhzmjRAEEB6eR0/g==">CgMxLjA4AGozChRzdWdnZXN0LmNzNDA0YzUyemY3YhIbR2FicmllbCBBdmVsaW5vIFNhbGVzIFJvY2hhajMKFHN1Z2dlc3QuaGNoZmdramQwNjVhEhtHYWJyaWVsIEF2ZWxpbm8gU2FsZXMgUm9jaGFyITExQkdkWDJGUXg3dkI2YTcyVVRzSVZUX2RYblpFR2hzVw==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