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center"/>
        <w:rPr>
          <w:highlight w:val="none"/>
          <w:shd w:fill="auto" w:val="clear"/>
        </w:rPr>
      </w:pPr>
      <w:r>
        <w:rPr>
          <w:rFonts w:eastAsia="Calibri" w:cs="Calibri" w:ascii="Calibri" w:hAnsi="Calibri"/>
          <w:b/>
          <w:color w:val="000000"/>
          <w:kern w:val="0"/>
          <w:sz w:val="22"/>
          <w:szCs w:val="22"/>
          <w:u w:val="single"/>
          <w:shd w:fill="auto" w:val="clear"/>
          <w:lang w:val="pt-BR" w:eastAsia="zh-CN" w:bidi="hi-IN"/>
        </w:rPr>
        <w:t>ANEXO XV – ROTEIRO MODELO PARA VÍDEO</w:t>
      </w:r>
    </w:p>
    <w:p>
      <w:pPr>
        <w:pStyle w:val="LO-normal"/>
        <w:spacing w:lineRule="auto" w:line="240" w:before="240" w:after="0"/>
        <w:ind w:hanging="0" w:left="-283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40" w:before="240" w:after="0"/>
        <w:ind w:hanging="0" w:left="-283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 vídeo para a contrapartida deverá conter as seguintes informações:</w:t>
      </w:r>
    </w:p>
    <w:p>
      <w:pPr>
        <w:pStyle w:val="LO-normal"/>
        <w:spacing w:lineRule="auto" w:line="240" w:before="240" w:after="0"/>
        <w:ind w:hanging="0" w:left="-283" w:right="-324"/>
        <w:jc w:val="both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LO-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rFonts w:eastAsia="Calibri" w:cs="Calibri" w:ascii="Calibri" w:hAnsi="Calibri"/>
          <w:sz w:val="22"/>
          <w:szCs w:val="22"/>
        </w:rPr>
        <w:t>Título do vídeo;</w:t>
      </w:r>
    </w:p>
    <w:p>
      <w:pPr>
        <w:pStyle w:val="LO-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rFonts w:eastAsia="Calibri" w:cs="Calibri" w:ascii="Calibri" w:hAnsi="Calibri"/>
          <w:sz w:val="22"/>
          <w:szCs w:val="22"/>
        </w:rPr>
        <w:t>Minutagem: 5 min a 6min;</w:t>
      </w:r>
    </w:p>
    <w:p>
      <w:pPr>
        <w:pStyle w:val="LO-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rFonts w:eastAsia="Calibri" w:cs="Calibri" w:ascii="Calibri" w:hAnsi="Calibri"/>
          <w:sz w:val="22"/>
          <w:szCs w:val="22"/>
        </w:rPr>
        <w:t>Público-alvo: pesquisadores, estudantes, profissionais vinculados à temática do patrimônio cultural;</w:t>
      </w:r>
    </w:p>
    <w:p>
      <w:pPr>
        <w:pStyle w:val="LO-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rFonts w:eastAsia="Calibri" w:cs="Calibri" w:ascii="Calibri" w:hAnsi="Calibri"/>
          <w:sz w:val="22"/>
          <w:szCs w:val="22"/>
        </w:rPr>
        <w:t>Objetivo do vídeo: divulgar as ações do edital de fomento do patrimônio cultural;</w:t>
      </w:r>
    </w:p>
    <w:p>
      <w:pPr>
        <w:pStyle w:val="LO-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rFonts w:eastAsia="Calibri" w:cs="Calibri" w:ascii="Calibri" w:hAnsi="Calibri"/>
          <w:sz w:val="22"/>
          <w:szCs w:val="22"/>
        </w:rPr>
        <w:t>Acessibili</w:t>
      </w:r>
      <w:r>
        <w:rPr>
          <w:rStyle w:val="Strong"/>
          <w:rFonts w:eastAsia="Calibri" w:cs="Calibri" w:ascii="Calibri" w:hAnsi="Calibri"/>
          <w:b w:val="false"/>
          <w:bCs w:val="false"/>
          <w:color w:val="auto"/>
          <w:kern w:val="0"/>
          <w:sz w:val="22"/>
          <w:szCs w:val="22"/>
          <w:lang w:val="pt-BR" w:eastAsia="zh-CN" w:bidi="hi-IN"/>
        </w:rPr>
        <w:t>dade:  tornar o conteúdo audiovisual acessível a todas as pessoas (</w:t>
      </w:r>
      <w:hyperlink r:id="rId2" w:tgtFrame="_blank">
        <w:r>
          <w:rPr>
            <w:rStyle w:val="Hyperlink"/>
            <w:rFonts w:eastAsia="Calibri" w:cs="Calibri" w:ascii="Calibri" w:hAnsi="Calibri"/>
            <w:b w:val="false"/>
            <w:bCs w:val="false"/>
            <w:color w:val="auto"/>
            <w:kern w:val="0"/>
            <w:sz w:val="22"/>
            <w:szCs w:val="22"/>
            <w:u w:val="none"/>
            <w:lang w:val="pt-BR" w:eastAsia="zh-CN" w:bidi="hi-IN"/>
          </w:rPr>
          <w:t>Lei Brasileira de Inclusão - LBI)</w:t>
        </w:r>
      </w:hyperlink>
      <w:r>
        <w:rPr>
          <w:rStyle w:val="Strong"/>
          <w:rFonts w:eastAsia="Calibri" w:cs="Calibri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pt-BR" w:eastAsia="zh-CN" w:bidi="hi-IN"/>
        </w:rPr>
        <w:t>.</w:t>
      </w:r>
      <w:r>
        <w:rPr>
          <w:rStyle w:val="Strong"/>
          <w:rFonts w:eastAsia="Calibri" w:cs="Calibri" w:ascii="Calibri" w:hAnsi="Calibri"/>
          <w:b w:val="false"/>
          <w:bCs w:val="false"/>
          <w:color w:val="auto"/>
          <w:kern w:val="0"/>
          <w:sz w:val="22"/>
          <w:szCs w:val="22"/>
          <w:lang w:val="pt-BR" w:eastAsia="zh-CN" w:bidi="hi-IN"/>
        </w:rPr>
        <w:t xml:space="preserve"> </w:t>
      </w:r>
    </w:p>
    <w:p>
      <w:pPr>
        <w:pStyle w:val="LO-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rFonts w:eastAsia="Calibri" w:cs="Calibri" w:ascii="Calibri" w:hAnsi="Calibri"/>
          <w:sz w:val="22"/>
          <w:szCs w:val="22"/>
        </w:rPr>
        <w:t>Descrição das cenas: o vídeo deverá contemplar a apresentação da equipe*, o processo de levantamento, os desafios encontrados na atividade e a finalização do produto;</w:t>
      </w:r>
    </w:p>
    <w:p>
      <w:pPr>
        <w:pStyle w:val="LO-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rFonts w:eastAsia="Calibri" w:cs="Calibri" w:ascii="Calibri" w:hAnsi="Calibri"/>
          <w:sz w:val="22"/>
          <w:szCs w:val="22"/>
        </w:rPr>
        <w:t>Linguagem: as formas de linguagem do vídeo fica a critério do proponente;</w:t>
      </w:r>
    </w:p>
    <w:p>
      <w:pPr>
        <w:pStyle w:val="LO-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rFonts w:eastAsia="Calibri" w:cs="Calibri" w:ascii="Calibri" w:hAnsi="Calibri"/>
          <w:sz w:val="22"/>
          <w:szCs w:val="22"/>
        </w:rPr>
        <w:t>Áudio: fica a critério do proponente o tipo de áudio que será inserido no vídeo, atentar aos seguintes pontos:  verificar a autorização dos autores da obra ou usar obras licenciadas, conceder os créditos aos autores e utilizar o formulário on-line da Lei de Direitos Autorais do Milênio Digital (DMCA);</w:t>
      </w:r>
    </w:p>
    <w:p>
      <w:pPr>
        <w:pStyle w:val="LO-normal"/>
        <w:widowControl w:val="false"/>
        <w:numPr>
          <w:ilvl w:val="0"/>
          <w:numId w:val="1"/>
        </w:numPr>
        <w:spacing w:lineRule="auto" w:line="276"/>
        <w:jc w:val="both"/>
        <w:rPr/>
      </w:pPr>
      <w:r>
        <w:rPr>
          <w:rFonts w:eastAsia="Calibri" w:cs="Calibri" w:ascii="Calibri" w:hAnsi="Calibri"/>
          <w:sz w:val="22"/>
          <w:szCs w:val="22"/>
        </w:rPr>
        <w:t>Formato do vídeo:  AVI, MP4 ou MOV.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i/>
          <w:i/>
          <w:iCs/>
        </w:rPr>
      </w:pPr>
      <w:r>
        <w:rPr>
          <w:b/>
          <w:i/>
          <w:iCs/>
          <w:u w:val="single"/>
        </w:rPr>
        <w:t>* A forma da apresentação da equipe é de livre escolha do proponente, podendo ser por meio de fotos ou de vídeos.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54"/>
        </w:tabs>
        <w:ind w:left="15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4"/>
        </w:tabs>
        <w:ind w:left="51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4"/>
        </w:tabs>
        <w:ind w:left="87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4"/>
        </w:tabs>
        <w:ind w:left="159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4"/>
        </w:tabs>
        <w:ind w:left="195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4"/>
        </w:tabs>
        <w:ind w:left="267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4"/>
        </w:tabs>
        <w:ind w:left="3034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andtalk.me/br/blog/lei-brasileira-de-inclusao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544</TotalTime>
  <Application>LibreOffice/24.2.0.3$Windows_X86_64 LibreOffice_project/da48488a73ddd66ea24cf16bbc4f7b9c08e9bea1</Application>
  <AppVersion>15.0000</AppVersion>
  <Pages>1</Pages>
  <Words>189</Words>
  <Characters>966</Characters>
  <CharactersWithSpaces>1137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2025-01-31T15:50:51Z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