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76" w:lineRule="auto"/>
        <w:ind w:left="141" w:right="142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PORTARIA Nº XX DE Nº XX DE AGOSTO  DE  2023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spacing w:after="0" w:before="0" w:line="276" w:lineRule="auto"/>
        <w:ind w:left="5519" w:right="0" w:firstLine="0"/>
        <w:jc w:val="left"/>
        <w:rPr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Convoca a ______ Conferência Municipal de Cultura - CMC.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spacing w:after="0" w:before="0" w:line="276" w:lineRule="auto"/>
        <w:ind w:left="0" w:right="0" w:firstLine="0"/>
        <w:jc w:val="left"/>
        <w:rPr>
          <w:b w:val="1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76" w:lineRule="auto"/>
        <w:ind w:left="141" w:right="0" w:firstLine="1275"/>
        <w:jc w:val="both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CONSIDERANDO</w:t>
      </w:r>
      <w:r w:rsidDel="00000000" w:rsidR="00000000" w:rsidRPr="00000000">
        <w:rPr>
          <w:sz w:val="24"/>
          <w:szCs w:val="24"/>
          <w:rtl w:val="0"/>
        </w:rPr>
        <w:t xml:space="preserve"> o disposto no artigo 215 da Constituição Federal, que dispõe sobre o pleno exercício dos direitos culturais e acesso às fontes da cultura nacional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276" w:lineRule="auto"/>
        <w:ind w:left="141" w:right="0" w:firstLine="1275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276" w:lineRule="auto"/>
        <w:ind w:left="141" w:right="0" w:firstLine="1275"/>
        <w:jc w:val="both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CONSIDERANDO</w:t>
      </w:r>
      <w:r w:rsidDel="00000000" w:rsidR="00000000" w:rsidRPr="00000000">
        <w:rPr>
          <w:sz w:val="24"/>
          <w:szCs w:val="24"/>
          <w:rtl w:val="0"/>
        </w:rPr>
        <w:t xml:space="preserve"> o disposto no artigo 216-A da Constituição Federal, que preconiza acerca do Sistema Nacional de Cultura e sua organização;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276" w:lineRule="auto"/>
        <w:ind w:left="141" w:right="0" w:firstLine="1275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="276" w:lineRule="auto"/>
        <w:ind w:left="141" w:right="0" w:firstLine="1275"/>
        <w:jc w:val="both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CONSIDERANDO</w:t>
      </w:r>
      <w:r w:rsidDel="00000000" w:rsidR="00000000" w:rsidRPr="00000000">
        <w:rPr>
          <w:sz w:val="24"/>
          <w:szCs w:val="24"/>
          <w:rtl w:val="0"/>
        </w:rPr>
        <w:t xml:space="preserve"> o disposto no inciso III, §2º do artigo 216-A da Constituição Federal, que versa sobre as conferências de cultura como estrutura do Sistema Nacional de Cultura nas respectivas esferas da Federação;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0" w:line="276" w:lineRule="auto"/>
        <w:ind w:left="141" w:right="0" w:firstLine="1275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="276" w:lineRule="auto"/>
        <w:ind w:left="141" w:right="0" w:firstLine="1275"/>
        <w:jc w:val="both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CONSIDERANDO</w:t>
      </w:r>
      <w:r w:rsidDel="00000000" w:rsidR="00000000" w:rsidRPr="00000000">
        <w:rPr>
          <w:sz w:val="24"/>
          <w:szCs w:val="24"/>
          <w:rtl w:val="0"/>
        </w:rPr>
        <w:t xml:space="preserve"> o disposto no artigo 20 da Lei Estadual 18.012/2022, onde estabelece que a conferência de Cultura do Estado do Ceará constitui instância de articulação e participação social, voltada à análise da conjuntura do setor cultural cearense;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ind w:left="141" w:firstLine="1275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ind w:left="141" w:firstLine="1275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CONSIDERANDO</w:t>
      </w:r>
      <w:r w:rsidDel="00000000" w:rsidR="00000000" w:rsidRPr="00000000">
        <w:rPr>
          <w:sz w:val="24"/>
          <w:szCs w:val="24"/>
          <w:rtl w:val="0"/>
        </w:rPr>
        <w:t xml:space="preserve"> o disposto na Portaria da Secretaria da Cultura - Secult nº 134, de XX de agosto de 2023, que convoca a 4ª Conferência Estadual de Cultura.</w:t>
      </w:r>
    </w:p>
    <w:p w:rsidR="00000000" w:rsidDel="00000000" w:rsidP="00000000" w:rsidRDefault="00000000" w:rsidRPr="00000000" w14:paraId="0000000E">
      <w:pPr>
        <w:spacing w:line="276" w:lineRule="auto"/>
        <w:ind w:left="141" w:firstLine="1275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ind w:left="141" w:firstLine="1275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CONSIDERANDO</w:t>
      </w:r>
      <w:r w:rsidDel="00000000" w:rsidR="00000000" w:rsidRPr="00000000">
        <w:rPr>
          <w:sz w:val="24"/>
          <w:szCs w:val="24"/>
          <w:rtl w:val="0"/>
        </w:rPr>
        <w:t xml:space="preserve"> o disposto na Portaria do Ministério da Cultura - MinC nº 41, de 04 de julho de 2023, que convoca a 4ª Conferência Nacional de Cultura.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spacing w:after="0" w:before="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spacing w:after="0" w:before="0" w:line="276" w:lineRule="auto"/>
        <w:ind w:left="1466" w:right="0" w:firstLine="0"/>
        <w:jc w:val="both"/>
        <w:rPr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O(A) Prefeito(a) ou titular da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 SECRETARIA  MUNICIPAL DE CULTURA (ou órgão responsável pela política de cultura no município)</w:t>
      </w:r>
      <w:r w:rsidDel="00000000" w:rsidR="00000000" w:rsidRPr="00000000">
        <w:rPr>
          <w:sz w:val="24"/>
          <w:szCs w:val="24"/>
          <w:rtl w:val="0"/>
        </w:rPr>
        <w:t xml:space="preserve"> de _______________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resolve: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spacing w:after="0" w:before="0" w:line="276" w:lineRule="auto"/>
        <w:ind w:left="115" w:right="111" w:firstLine="135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spacing w:after="0" w:before="0" w:line="276" w:lineRule="auto"/>
        <w:ind w:left="115" w:right="111" w:firstLine="1350"/>
        <w:jc w:val="both"/>
        <w:rPr/>
      </w:pPr>
      <w:r w:rsidDel="00000000" w:rsidR="00000000" w:rsidRPr="00000000">
        <w:rPr>
          <w:b w:val="1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Art. 1º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 Convocar a __ Conferência Municipal de Cultura - </w:t>
      </w:r>
      <w:r w:rsidDel="00000000" w:rsidR="00000000" w:rsidRPr="00000000">
        <w:rPr>
          <w:sz w:val="24"/>
          <w:szCs w:val="24"/>
          <w:rtl w:val="0"/>
        </w:rPr>
        <w:t xml:space="preserve">__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ª CMC.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0" w:before="0" w:line="276" w:lineRule="auto"/>
        <w:ind w:left="115" w:right="111" w:firstLine="1350"/>
        <w:jc w:val="both"/>
        <w:rPr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spacing w:after="0" w:before="0" w:line="276" w:lineRule="auto"/>
        <w:ind w:left="115" w:right="111" w:firstLine="1350"/>
        <w:jc w:val="both"/>
        <w:rPr/>
      </w:pPr>
      <w:r w:rsidDel="00000000" w:rsidR="00000000" w:rsidRPr="00000000">
        <w:rPr>
          <w:b w:val="1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Parágrafo único.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 A etapa municipal d</w:t>
      </w:r>
      <w:r w:rsidDel="00000000" w:rsidR="00000000" w:rsidRPr="00000000">
        <w:rPr>
          <w:sz w:val="24"/>
          <w:szCs w:val="24"/>
          <w:rtl w:val="0"/>
        </w:rPr>
        <w:t xml:space="preserve">a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 __CMC será realizada no período de XX a XX de </w:t>
      </w:r>
      <w:r w:rsidDel="00000000" w:rsidR="00000000" w:rsidRPr="00000000">
        <w:rPr>
          <w:sz w:val="24"/>
          <w:szCs w:val="24"/>
          <w:rtl w:val="0"/>
        </w:rPr>
        <w:t xml:space="preserve">agosto ou setembro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 de 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spacing w:after="0" w:before="0" w:line="276" w:lineRule="auto"/>
        <w:ind w:left="115" w:right="111" w:firstLine="135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spacing w:after="0" w:before="0" w:line="276" w:lineRule="auto"/>
        <w:ind w:left="115" w:right="111" w:firstLine="1350"/>
        <w:jc w:val="both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Art. 2º</w:t>
      </w:r>
      <w:r w:rsidDel="00000000" w:rsidR="00000000" w:rsidRPr="00000000">
        <w:rPr>
          <w:sz w:val="24"/>
          <w:szCs w:val="24"/>
          <w:rtl w:val="0"/>
        </w:rPr>
        <w:t xml:space="preserve"> Considerar o Regimento Interno da 4ª CNC, aprovado pelo CNPC e o regimento da CEC aprovado pelo CEPC.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spacing w:after="0" w:before="0" w:line="276" w:lineRule="auto"/>
        <w:ind w:left="115" w:right="111" w:firstLine="135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spacing w:after="0" w:before="0" w:line="276" w:lineRule="auto"/>
        <w:ind w:left="115" w:right="111" w:firstLine="1350"/>
        <w:jc w:val="both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Art. 3º</w:t>
      </w:r>
      <w:r w:rsidDel="00000000" w:rsidR="00000000" w:rsidRPr="00000000">
        <w:rPr>
          <w:sz w:val="24"/>
          <w:szCs w:val="24"/>
          <w:rtl w:val="0"/>
        </w:rPr>
        <w:t xml:space="preserve"> A __CMC terá como tema geral: “Democracia e o exercício dos direitos culturais no Município de XXXXXX”.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spacing w:after="0" w:before="0" w:line="276" w:lineRule="auto"/>
        <w:ind w:left="0" w:right="-707.8346456692907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spacing w:after="0" w:before="0" w:line="276" w:lineRule="auto"/>
        <w:ind w:left="115" w:right="111" w:firstLine="1350"/>
        <w:jc w:val="both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Art. 4°</w:t>
      </w:r>
      <w:r w:rsidDel="00000000" w:rsidR="00000000" w:rsidRPr="00000000">
        <w:rPr>
          <w:sz w:val="24"/>
          <w:szCs w:val="24"/>
          <w:rtl w:val="0"/>
        </w:rPr>
        <w:t xml:space="preserve"> Esta Portaria entra em vigor a partir de sua publicação.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spacing w:after="0" w:before="0" w:line="276" w:lineRule="auto"/>
        <w:ind w:left="115" w:right="111" w:firstLine="135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spacing w:after="0" w:before="0" w:line="276" w:lineRule="auto"/>
        <w:ind w:left="115" w:right="111" w:firstLine="135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spacing w:after="0" w:before="0" w:line="276" w:lineRule="auto"/>
        <w:ind w:left="115" w:right="111" w:firstLine="135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spacing w:after="0" w:before="0" w:line="276" w:lineRule="auto"/>
        <w:ind w:left="115" w:right="111" w:firstLine="135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spacing w:after="0" w:before="0" w:line="276" w:lineRule="auto"/>
        <w:ind w:left="115" w:right="111" w:firstLine="135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spacing w:after="0" w:before="0" w:line="276" w:lineRule="auto"/>
        <w:ind w:left="115" w:right="111" w:firstLine="135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spacing w:after="0" w:before="0" w:line="276" w:lineRule="auto"/>
        <w:ind w:left="115" w:right="111" w:firstLine="135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spacing w:after="0" w:before="0" w:line="276" w:lineRule="auto"/>
        <w:ind w:left="115" w:right="111" w:firstLine="135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spacing w:after="0" w:before="0" w:line="276" w:lineRule="auto"/>
        <w:ind w:left="115" w:right="111" w:firstLine="1350"/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spacing w:after="0" w:before="0" w:line="276" w:lineRule="auto"/>
        <w:ind w:left="115" w:right="111" w:firstLine="1350"/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spacing w:after="0" w:before="0" w:line="276" w:lineRule="auto"/>
        <w:ind w:left="0" w:right="111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spacing w:after="0" w:before="0" w:line="276" w:lineRule="auto"/>
        <w:ind w:left="0" w:right="111" w:firstLine="0"/>
        <w:jc w:val="center"/>
        <w:rPr>
          <w:sz w:val="24"/>
          <w:szCs w:val="24"/>
        </w:rPr>
        <w:sectPr>
          <w:headerReference r:id="rId6" w:type="default"/>
          <w:pgSz w:h="23850" w:w="16860" w:orient="portrait"/>
          <w:pgMar w:bottom="280" w:top="1300" w:left="1560" w:right="2670" w:header="0" w:footer="0"/>
          <w:pgNumType w:start="1"/>
        </w:sectPr>
      </w:pPr>
      <w:r w:rsidDel="00000000" w:rsidR="00000000" w:rsidRPr="00000000">
        <w:rPr>
          <w:sz w:val="24"/>
          <w:szCs w:val="24"/>
          <w:rtl w:val="0"/>
        </w:rPr>
        <w:t xml:space="preserve">Prefeito(a) Municipal ou Gestor(a) Municipal de Cultura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spacing w:after="0" w:before="0" w:line="276" w:lineRule="auto"/>
        <w:ind w:left="1466" w:right="118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spacing w:after="0" w:before="0" w:line="276" w:lineRule="auto"/>
        <w:ind w:left="1466" w:right="118" w:firstLine="0"/>
        <w:jc w:val="center"/>
        <w:rPr>
          <w:b w:val="1"/>
          <w:color w:val="162937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spacing w:after="0" w:before="0" w:line="276" w:lineRule="auto"/>
        <w:ind w:left="1466" w:right="118" w:firstLine="0"/>
        <w:jc w:val="center"/>
        <w:rPr>
          <w:b w:val="1"/>
          <w:color w:val="162937"/>
          <w:sz w:val="24"/>
          <w:szCs w:val="24"/>
        </w:rPr>
      </w:pPr>
      <w:r w:rsidDel="00000000" w:rsidR="00000000" w:rsidRPr="00000000">
        <w:rPr>
          <w:b w:val="1"/>
          <w:color w:val="162937"/>
          <w:sz w:val="24"/>
          <w:szCs w:val="24"/>
          <w:rtl w:val="0"/>
        </w:rPr>
        <w:t xml:space="preserve">ANEXO I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spacing w:after="0" w:before="0" w:line="276" w:lineRule="auto"/>
        <w:ind w:left="1466" w:right="118" w:firstLine="0"/>
        <w:jc w:val="center"/>
        <w:rPr>
          <w:b w:val="1"/>
          <w:color w:val="16293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spacing w:after="0" w:before="0" w:line="276" w:lineRule="auto"/>
        <w:ind w:left="1466" w:right="118" w:firstLine="0"/>
        <w:jc w:val="center"/>
        <w:rPr/>
      </w:pPr>
      <w:r w:rsidDel="00000000" w:rsidR="00000000" w:rsidRPr="00000000">
        <w:rPr>
          <w:b w:val="1"/>
          <w:i w:val="0"/>
          <w:smallCaps w:val="0"/>
          <w:strike w:val="0"/>
          <w:color w:val="162937"/>
          <w:sz w:val="24"/>
          <w:szCs w:val="24"/>
          <w:u w:val="none"/>
          <w:vertAlign w:val="baseline"/>
          <w:rtl w:val="0"/>
        </w:rPr>
        <w:t xml:space="preserve">REGIMENTO INTERNO DA 4ª CONFERÊNCIA MUNICIPAL</w:t>
      </w:r>
      <w:r w:rsidDel="00000000" w:rsidR="00000000" w:rsidRPr="00000000">
        <w:rPr>
          <w:b w:val="1"/>
          <w:color w:val="162937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162937"/>
          <w:sz w:val="24"/>
          <w:szCs w:val="24"/>
          <w:u w:val="none"/>
          <w:vertAlign w:val="baseline"/>
          <w:rtl w:val="0"/>
        </w:rPr>
        <w:t xml:space="preserve">DE CULTURA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spacing w:after="0" w:before="0" w:line="276" w:lineRule="auto"/>
        <w:ind w:left="1466" w:right="118" w:firstLine="0"/>
        <w:jc w:val="center"/>
        <w:rPr>
          <w:b w:val="1"/>
          <w:color w:val="16293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spacing w:after="0" w:before="0" w:line="276" w:lineRule="auto"/>
        <w:ind w:left="1466" w:right="118" w:firstLine="0"/>
        <w:jc w:val="center"/>
        <w:rPr>
          <w:b w:val="1"/>
          <w:i w:val="0"/>
          <w:smallCaps w:val="0"/>
          <w:strike w:val="0"/>
          <w:color w:val="162937"/>
          <w:sz w:val="24"/>
          <w:szCs w:val="24"/>
          <w:u w:val="non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162937"/>
          <w:sz w:val="24"/>
          <w:szCs w:val="24"/>
          <w:u w:val="none"/>
          <w:vertAlign w:val="baseline"/>
          <w:rtl w:val="0"/>
        </w:rPr>
        <w:t xml:space="preserve">CAPÍTULO I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spacing w:after="0" w:before="0" w:line="276" w:lineRule="auto"/>
        <w:ind w:left="1466" w:right="0" w:firstLine="0"/>
        <w:jc w:val="center"/>
        <w:rPr>
          <w:b w:val="1"/>
          <w:i w:val="0"/>
          <w:smallCaps w:val="0"/>
          <w:strike w:val="0"/>
          <w:color w:val="162937"/>
          <w:sz w:val="24"/>
          <w:szCs w:val="24"/>
          <w:u w:val="non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162937"/>
          <w:sz w:val="24"/>
          <w:szCs w:val="24"/>
          <w:u w:val="none"/>
          <w:vertAlign w:val="baseline"/>
          <w:rtl w:val="0"/>
        </w:rPr>
        <w:t xml:space="preserve">DAS DISPOSIÇÕES GERAIS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spacing w:after="0" w:before="0" w:line="276" w:lineRule="auto"/>
        <w:ind w:left="1466" w:right="0" w:firstLine="0"/>
        <w:jc w:val="center"/>
        <w:rPr>
          <w:color w:val="16293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spacing w:after="0" w:before="0" w:line="276" w:lineRule="auto"/>
        <w:ind w:left="115" w:right="111" w:firstLine="605"/>
        <w:jc w:val="both"/>
        <w:rPr/>
      </w:pPr>
      <w:r w:rsidDel="00000000" w:rsidR="00000000" w:rsidRPr="00000000">
        <w:rPr>
          <w:b w:val="1"/>
          <w:i w:val="0"/>
          <w:smallCaps w:val="0"/>
          <w:strike w:val="0"/>
          <w:color w:val="162937"/>
          <w:sz w:val="24"/>
          <w:szCs w:val="24"/>
          <w:u w:val="none"/>
          <w:vertAlign w:val="baseline"/>
          <w:rtl w:val="0"/>
        </w:rPr>
        <w:t xml:space="preserve">Art. 1º</w:t>
      </w:r>
      <w:r w:rsidDel="00000000" w:rsidR="00000000" w:rsidRPr="00000000">
        <w:rPr>
          <w:i w:val="0"/>
          <w:smallCaps w:val="0"/>
          <w:strike w:val="0"/>
          <w:color w:val="162937"/>
          <w:sz w:val="24"/>
          <w:szCs w:val="24"/>
          <w:u w:val="none"/>
          <w:vertAlign w:val="baseline"/>
          <w:rtl w:val="0"/>
        </w:rPr>
        <w:t xml:space="preserve"> A </w:t>
      </w:r>
      <w:r w:rsidDel="00000000" w:rsidR="00000000" w:rsidRPr="00000000">
        <w:rPr>
          <w:color w:val="162937"/>
          <w:sz w:val="24"/>
          <w:szCs w:val="24"/>
          <w:rtl w:val="0"/>
        </w:rPr>
        <w:t xml:space="preserve">__</w:t>
      </w:r>
      <w:r w:rsidDel="00000000" w:rsidR="00000000" w:rsidRPr="00000000">
        <w:rPr>
          <w:i w:val="0"/>
          <w:smallCaps w:val="0"/>
          <w:strike w:val="0"/>
          <w:color w:val="162937"/>
          <w:sz w:val="24"/>
          <w:szCs w:val="24"/>
          <w:u w:val="none"/>
          <w:vertAlign w:val="baseline"/>
          <w:rtl w:val="0"/>
        </w:rPr>
        <w:t xml:space="preserve">ª Conferência Municipal de Cultura - </w:t>
      </w:r>
      <w:r w:rsidDel="00000000" w:rsidR="00000000" w:rsidRPr="00000000">
        <w:rPr>
          <w:color w:val="162937"/>
          <w:sz w:val="24"/>
          <w:szCs w:val="24"/>
          <w:rtl w:val="0"/>
        </w:rPr>
        <w:t xml:space="preserve">__</w:t>
      </w:r>
      <w:r w:rsidDel="00000000" w:rsidR="00000000" w:rsidRPr="00000000">
        <w:rPr>
          <w:i w:val="0"/>
          <w:smallCaps w:val="0"/>
          <w:strike w:val="0"/>
          <w:color w:val="162937"/>
          <w:sz w:val="24"/>
          <w:szCs w:val="24"/>
          <w:u w:val="none"/>
          <w:vertAlign w:val="baseline"/>
          <w:rtl w:val="0"/>
        </w:rPr>
        <w:t xml:space="preserve">ª CMC terá como tema central </w:t>
      </w:r>
      <w:r w:rsidDel="00000000" w:rsidR="00000000" w:rsidRPr="00000000">
        <w:rPr>
          <w:color w:val="162937"/>
          <w:sz w:val="24"/>
          <w:szCs w:val="24"/>
          <w:rtl w:val="0"/>
        </w:rPr>
        <w:t xml:space="preserve">“Democracia e o exercício dos direitos culturais”,</w:t>
      </w:r>
      <w:r w:rsidDel="00000000" w:rsidR="00000000" w:rsidRPr="00000000">
        <w:rPr>
          <w:i w:val="0"/>
          <w:smallCaps w:val="0"/>
          <w:strike w:val="0"/>
          <w:color w:val="162937"/>
          <w:sz w:val="24"/>
          <w:szCs w:val="24"/>
          <w:u w:val="none"/>
          <w:vertAlign w:val="baseline"/>
          <w:rtl w:val="0"/>
        </w:rPr>
        <w:t xml:space="preserve"> em</w:t>
      </w:r>
      <w:r w:rsidDel="00000000" w:rsidR="00000000" w:rsidRPr="00000000">
        <w:rPr>
          <w:color w:val="162937"/>
          <w:sz w:val="24"/>
          <w:szCs w:val="24"/>
          <w:rtl w:val="0"/>
        </w:rPr>
        <w:t xml:space="preserve"> simetria plena com o tema da 4ª Conferência Nacional da Cultura e da 4ª Conferência Estadual de Cultura, e tem </w:t>
      </w:r>
      <w:r w:rsidDel="00000000" w:rsidR="00000000" w:rsidRPr="00000000">
        <w:rPr>
          <w:i w:val="0"/>
          <w:smallCaps w:val="0"/>
          <w:strike w:val="0"/>
          <w:color w:val="162937"/>
          <w:sz w:val="24"/>
          <w:szCs w:val="24"/>
          <w:u w:val="none"/>
          <w:vertAlign w:val="baseline"/>
          <w:rtl w:val="0"/>
        </w:rPr>
        <w:t xml:space="preserve">como objetivo geral promover o debate sobre as políticas culturais com ampla participação da sociedade, visando o fortalecimento da democracia e a garantia dos direitos culturais em todos os âmbitos da federação, de forma transversal com todas as políticas públicas sociais e econômicas no município de _____________________</w:t>
      </w:r>
      <w:r w:rsidDel="00000000" w:rsidR="00000000" w:rsidRPr="00000000">
        <w:rPr>
          <w:color w:val="162937"/>
          <w:sz w:val="24"/>
          <w:szCs w:val="24"/>
          <w:rtl w:val="0"/>
        </w:rPr>
        <w:t xml:space="preserve">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spacing w:after="0" w:before="0" w:line="276" w:lineRule="auto"/>
        <w:ind w:left="0" w:right="0" w:firstLine="720"/>
        <w:jc w:val="left"/>
        <w:rPr>
          <w:b w:val="1"/>
          <w:color w:val="16293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spacing w:after="0" w:before="0" w:line="276" w:lineRule="auto"/>
        <w:ind w:left="0" w:right="0" w:firstLine="720"/>
        <w:jc w:val="left"/>
        <w:rPr/>
      </w:pPr>
      <w:r w:rsidDel="00000000" w:rsidR="00000000" w:rsidRPr="00000000">
        <w:rPr>
          <w:b w:val="1"/>
          <w:i w:val="0"/>
          <w:smallCaps w:val="0"/>
          <w:strike w:val="0"/>
          <w:color w:val="162937"/>
          <w:sz w:val="24"/>
          <w:szCs w:val="24"/>
          <w:u w:val="none"/>
          <w:vertAlign w:val="baseline"/>
          <w:rtl w:val="0"/>
        </w:rPr>
        <w:t xml:space="preserve">Art. 2º</w:t>
      </w:r>
      <w:r w:rsidDel="00000000" w:rsidR="00000000" w:rsidRPr="00000000">
        <w:rPr>
          <w:i w:val="0"/>
          <w:smallCaps w:val="0"/>
          <w:strike w:val="0"/>
          <w:color w:val="162937"/>
          <w:sz w:val="24"/>
          <w:szCs w:val="24"/>
          <w:u w:val="none"/>
          <w:vertAlign w:val="baseline"/>
          <w:rtl w:val="0"/>
        </w:rPr>
        <w:t xml:space="preserve"> São objetivos especíﬁcos da </w:t>
      </w:r>
      <w:r w:rsidDel="00000000" w:rsidR="00000000" w:rsidRPr="00000000">
        <w:rPr>
          <w:color w:val="162937"/>
          <w:sz w:val="24"/>
          <w:szCs w:val="24"/>
          <w:rtl w:val="0"/>
        </w:rPr>
        <w:t xml:space="preserve">__</w:t>
      </w:r>
      <w:r w:rsidDel="00000000" w:rsidR="00000000" w:rsidRPr="00000000">
        <w:rPr>
          <w:i w:val="0"/>
          <w:smallCaps w:val="0"/>
          <w:strike w:val="0"/>
          <w:color w:val="162937"/>
          <w:sz w:val="24"/>
          <w:szCs w:val="24"/>
          <w:u w:val="none"/>
          <w:vertAlign w:val="baseline"/>
          <w:rtl w:val="0"/>
        </w:rPr>
        <w:t xml:space="preserve">ª CMC: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leader="none" w:pos="1710"/>
        </w:tabs>
        <w:spacing w:after="0" w:before="0" w:line="276" w:lineRule="auto"/>
        <w:ind w:left="1275" w:right="0" w:hanging="566"/>
        <w:jc w:val="left"/>
        <w:rPr>
          <w:smallCaps w:val="0"/>
          <w:strike w:val="0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162937"/>
          <w:sz w:val="24"/>
          <w:szCs w:val="24"/>
          <w:u w:val="none"/>
          <w:vertAlign w:val="baseline"/>
          <w:rtl w:val="0"/>
        </w:rPr>
        <w:t xml:space="preserve">Ampliar o debate com a sociedade sobre o conceito de cultura como política;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leader="none" w:pos="1788"/>
        </w:tabs>
        <w:spacing w:after="0" w:before="0" w:line="276" w:lineRule="auto"/>
        <w:ind w:left="1275" w:right="0" w:hanging="566"/>
        <w:jc w:val="left"/>
        <w:rPr>
          <w:smallCaps w:val="0"/>
          <w:strike w:val="0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162937"/>
          <w:sz w:val="24"/>
          <w:szCs w:val="24"/>
          <w:u w:val="none"/>
          <w:vertAlign w:val="baseline"/>
          <w:rtl w:val="0"/>
        </w:rPr>
        <w:t xml:space="preserve"> Elaborar o (novo</w:t>
      </w:r>
      <w:r w:rsidDel="00000000" w:rsidR="00000000" w:rsidRPr="00000000">
        <w:rPr>
          <w:color w:val="162937"/>
          <w:sz w:val="24"/>
          <w:szCs w:val="24"/>
          <w:rtl w:val="0"/>
        </w:rPr>
        <w:t xml:space="preserve"> / atualizar os vigentes </w:t>
      </w:r>
      <w:r w:rsidDel="00000000" w:rsidR="00000000" w:rsidRPr="00000000">
        <w:rPr>
          <w:i w:val="0"/>
          <w:smallCaps w:val="0"/>
          <w:strike w:val="0"/>
          <w:color w:val="162937"/>
          <w:sz w:val="24"/>
          <w:szCs w:val="24"/>
          <w:u w:val="none"/>
          <w:vertAlign w:val="baseline"/>
          <w:rtl w:val="0"/>
        </w:rPr>
        <w:t xml:space="preserve">) Plano Municipal de Cultura;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leader="none" w:pos="1892"/>
        </w:tabs>
        <w:spacing w:after="0" w:before="0" w:line="276" w:lineRule="auto"/>
        <w:ind w:left="1275" w:right="0" w:hanging="566"/>
        <w:jc w:val="left"/>
        <w:rPr>
          <w:smallCaps w:val="0"/>
          <w:strike w:val="0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162937"/>
          <w:sz w:val="24"/>
          <w:szCs w:val="24"/>
          <w:u w:val="none"/>
          <w:vertAlign w:val="baseline"/>
          <w:rtl w:val="0"/>
        </w:rPr>
        <w:t xml:space="preserve">Deﬁnir diretrizes prioritárias para garantir transversalidades nas políticas públicas de cultura;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leader="none" w:pos="1822"/>
        </w:tabs>
        <w:spacing w:after="0" w:before="0" w:line="276" w:lineRule="auto"/>
        <w:ind w:left="1275" w:right="0" w:hanging="566"/>
        <w:jc w:val="left"/>
        <w:rPr>
          <w:smallCaps w:val="0"/>
          <w:strike w:val="0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162937"/>
          <w:sz w:val="24"/>
          <w:szCs w:val="24"/>
          <w:u w:val="none"/>
          <w:vertAlign w:val="baseline"/>
          <w:rtl w:val="0"/>
        </w:rPr>
        <w:t xml:space="preserve">Implementar o Sistema Municipal da Cultura;</w:t>
      </w:r>
    </w:p>
    <w:p w:rsidR="00000000" w:rsidDel="00000000" w:rsidP="00000000" w:rsidRDefault="00000000" w:rsidRPr="00000000" w14:paraId="00000038">
      <w:pPr>
        <w:widowControl w:val="0"/>
        <w:numPr>
          <w:ilvl w:val="0"/>
          <w:numId w:val="4"/>
        </w:numPr>
        <w:tabs>
          <w:tab w:val="left" w:leader="none" w:pos="1822"/>
        </w:tabs>
        <w:spacing w:after="0" w:before="0" w:line="276" w:lineRule="auto"/>
        <w:ind w:left="1275" w:right="0" w:hanging="566"/>
        <w:jc w:val="left"/>
        <w:rPr>
          <w:smallCaps w:val="0"/>
          <w:strike w:val="0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162937"/>
          <w:sz w:val="24"/>
          <w:szCs w:val="24"/>
          <w:u w:val="none"/>
          <w:vertAlign w:val="baseline"/>
          <w:rtl w:val="0"/>
        </w:rPr>
        <w:t xml:space="preserve">Viabilizar a adesão do Município ao Sistema Estadual de Cultura - SIEC;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leader="none" w:pos="1901"/>
        </w:tabs>
        <w:spacing w:after="0" w:before="0" w:line="276" w:lineRule="auto"/>
        <w:ind w:left="1275" w:right="0" w:hanging="566"/>
        <w:jc w:val="left"/>
        <w:rPr>
          <w:smallCaps w:val="0"/>
          <w:strike w:val="0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162937"/>
          <w:sz w:val="24"/>
          <w:szCs w:val="24"/>
          <w:u w:val="none"/>
          <w:vertAlign w:val="baseline"/>
          <w:rtl w:val="0"/>
        </w:rPr>
        <w:t xml:space="preserve">Debater sobre a divisão de atribuições entre os entes federados; e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leader="none" w:pos="1971"/>
        </w:tabs>
        <w:spacing w:after="0" w:before="0" w:line="276" w:lineRule="auto"/>
        <w:ind w:left="1275" w:right="0" w:hanging="566"/>
        <w:jc w:val="left"/>
        <w:rPr>
          <w:smallCaps w:val="0"/>
          <w:strike w:val="0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162937"/>
          <w:sz w:val="24"/>
          <w:szCs w:val="24"/>
          <w:u w:val="none"/>
          <w:vertAlign w:val="baseline"/>
          <w:rtl w:val="0"/>
        </w:rPr>
        <w:t xml:space="preserve">Construir uma política sociocultural que fortaleça a democracia participativa.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tabs>
          <w:tab w:val="left" w:leader="none" w:pos="1971"/>
        </w:tabs>
        <w:spacing w:after="0" w:before="0" w:line="276" w:lineRule="auto"/>
        <w:ind w:left="1711" w:right="0" w:firstLine="0"/>
        <w:jc w:val="left"/>
        <w:rPr>
          <w:color w:val="16293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spacing w:after="0" w:before="0" w:line="276" w:lineRule="auto"/>
        <w:ind w:left="1275" w:right="0" w:hanging="566"/>
        <w:jc w:val="left"/>
        <w:rPr>
          <w:i w:val="0"/>
          <w:smallCaps w:val="0"/>
          <w:strike w:val="0"/>
          <w:color w:val="162937"/>
          <w:sz w:val="24"/>
          <w:szCs w:val="24"/>
          <w:u w:val="non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162937"/>
          <w:sz w:val="24"/>
          <w:szCs w:val="24"/>
          <w:u w:val="none"/>
          <w:vertAlign w:val="baseline"/>
          <w:rtl w:val="0"/>
        </w:rPr>
        <w:t xml:space="preserve">Art. 3º</w:t>
      </w:r>
      <w:r w:rsidDel="00000000" w:rsidR="00000000" w:rsidRPr="00000000">
        <w:rPr>
          <w:i w:val="0"/>
          <w:smallCaps w:val="0"/>
          <w:strike w:val="0"/>
          <w:color w:val="162937"/>
          <w:sz w:val="24"/>
          <w:szCs w:val="24"/>
          <w:u w:val="none"/>
          <w:vertAlign w:val="baseline"/>
          <w:rtl w:val="0"/>
        </w:rPr>
        <w:t xml:space="preserve"> As discussões das etapas da </w:t>
      </w:r>
      <w:r w:rsidDel="00000000" w:rsidR="00000000" w:rsidRPr="00000000">
        <w:rPr>
          <w:color w:val="162937"/>
          <w:sz w:val="24"/>
          <w:szCs w:val="24"/>
          <w:rtl w:val="0"/>
        </w:rPr>
        <w:t xml:space="preserve">__</w:t>
      </w:r>
      <w:r w:rsidDel="00000000" w:rsidR="00000000" w:rsidRPr="00000000">
        <w:rPr>
          <w:i w:val="0"/>
          <w:smallCaps w:val="0"/>
          <w:strike w:val="0"/>
          <w:color w:val="162937"/>
          <w:sz w:val="24"/>
          <w:szCs w:val="24"/>
          <w:u w:val="none"/>
          <w:vertAlign w:val="baseline"/>
          <w:rtl w:val="0"/>
        </w:rPr>
        <w:t xml:space="preserve">ª CMC serão realizadas a partir dos seguintes eixos: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spacing w:after="0" w:before="0" w:line="276" w:lineRule="auto"/>
        <w:ind w:left="1275" w:right="0" w:hanging="566"/>
        <w:jc w:val="left"/>
        <w:rPr>
          <w:color w:val="16293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leader="none" w:pos="1604"/>
        </w:tabs>
        <w:spacing w:after="0" w:before="0" w:line="276" w:lineRule="auto"/>
        <w:ind w:left="1275" w:right="0" w:hanging="566"/>
        <w:jc w:val="left"/>
        <w:rPr>
          <w:smallCaps w:val="0"/>
          <w:strike w:val="0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162937"/>
          <w:sz w:val="24"/>
          <w:szCs w:val="24"/>
          <w:u w:val="none"/>
          <w:vertAlign w:val="baseline"/>
          <w:rtl w:val="0"/>
        </w:rPr>
        <w:t xml:space="preserve">- Eixo 1 - Institucionalização, Marcos Legais e Sistema Nacional de Cultura;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leader="none" w:pos="1674"/>
        </w:tabs>
        <w:spacing w:after="0" w:before="0" w:line="276" w:lineRule="auto"/>
        <w:ind w:left="1275" w:right="0" w:hanging="566"/>
        <w:jc w:val="left"/>
        <w:rPr/>
      </w:pPr>
      <w:r w:rsidDel="00000000" w:rsidR="00000000" w:rsidRPr="00000000">
        <w:rPr>
          <w:i w:val="0"/>
          <w:smallCaps w:val="0"/>
          <w:strike w:val="0"/>
          <w:color w:val="162937"/>
          <w:sz w:val="24"/>
          <w:szCs w:val="24"/>
          <w:u w:val="none"/>
          <w:vertAlign w:val="baseline"/>
          <w:rtl w:val="0"/>
        </w:rPr>
        <w:t xml:space="preserve">- Eixo 2 - Democratização do acesso à cultura,</w:t>
      </w:r>
      <w:r w:rsidDel="00000000" w:rsidR="00000000" w:rsidRPr="00000000">
        <w:rPr>
          <w:color w:val="162937"/>
          <w:sz w:val="24"/>
          <w:szCs w:val="24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162937"/>
          <w:sz w:val="24"/>
          <w:szCs w:val="24"/>
          <w:u w:val="none"/>
          <w:vertAlign w:val="baseline"/>
          <w:rtl w:val="0"/>
        </w:rPr>
        <w:t xml:space="preserve">Territórios e Participação Social;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leader="none" w:pos="1674"/>
        </w:tabs>
        <w:spacing w:after="0" w:before="0" w:line="276" w:lineRule="auto"/>
        <w:ind w:left="1275" w:right="0" w:hanging="566"/>
        <w:jc w:val="left"/>
        <w:rPr>
          <w:smallCaps w:val="0"/>
          <w:strike w:val="0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162937"/>
          <w:sz w:val="24"/>
          <w:szCs w:val="24"/>
          <w:u w:val="none"/>
          <w:vertAlign w:val="baseline"/>
          <w:rtl w:val="0"/>
        </w:rPr>
        <w:t xml:space="preserve">- Eixo 3 - Identidade, Patrimônio e Memória;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leader="none" w:pos="1841"/>
        </w:tabs>
        <w:spacing w:after="0" w:before="0" w:line="276" w:lineRule="auto"/>
        <w:ind w:left="1275" w:right="111" w:hanging="566"/>
        <w:jc w:val="left"/>
        <w:rPr>
          <w:smallCaps w:val="0"/>
          <w:strike w:val="0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162937"/>
          <w:sz w:val="24"/>
          <w:szCs w:val="24"/>
          <w:u w:val="none"/>
          <w:vertAlign w:val="baseline"/>
          <w:rtl w:val="0"/>
        </w:rPr>
        <w:t xml:space="preserve">- Eixo 4 - Diversidade Cultural e Transversalidades de Gênero, Sexualidade, Raça e Acessibilidade na Política Cultural;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leader="none" w:pos="1708"/>
        </w:tabs>
        <w:spacing w:after="0" w:before="0" w:line="276" w:lineRule="auto"/>
        <w:ind w:left="1275" w:right="0" w:hanging="566"/>
        <w:jc w:val="left"/>
        <w:rPr>
          <w:smallCaps w:val="0"/>
          <w:strike w:val="0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162937"/>
          <w:sz w:val="24"/>
          <w:szCs w:val="24"/>
          <w:u w:val="none"/>
          <w:vertAlign w:val="baseline"/>
          <w:rtl w:val="0"/>
        </w:rPr>
        <w:t xml:space="preserve">- Eixo 5 - Economia Criativa, Trabalho, Renda e Sustentabilidade; e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leader="none" w:pos="1787"/>
        </w:tabs>
        <w:spacing w:after="0" w:before="0" w:line="276" w:lineRule="auto"/>
        <w:ind w:left="1275" w:right="5687" w:hanging="566"/>
        <w:jc w:val="left"/>
        <w:rPr>
          <w:smallCaps w:val="0"/>
          <w:strike w:val="0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162937"/>
          <w:sz w:val="24"/>
          <w:szCs w:val="24"/>
          <w:u w:val="none"/>
          <w:vertAlign w:val="baseline"/>
          <w:rtl w:val="0"/>
        </w:rPr>
        <w:t xml:space="preserve">- Eixo 6 - Direito às Artes e às Linguagens Digitais.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tabs>
          <w:tab w:val="left" w:leader="none" w:pos="1787"/>
        </w:tabs>
        <w:spacing w:after="0" w:before="0" w:line="276" w:lineRule="auto"/>
        <w:ind w:left="0" w:right="118" w:firstLine="0"/>
        <w:jc w:val="center"/>
        <w:rPr>
          <w:b w:val="1"/>
          <w:color w:val="16293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tabs>
          <w:tab w:val="left" w:leader="none" w:pos="1787"/>
        </w:tabs>
        <w:spacing w:after="0" w:before="0" w:line="276" w:lineRule="auto"/>
        <w:ind w:left="0" w:right="118" w:firstLine="0"/>
        <w:jc w:val="center"/>
        <w:rPr>
          <w:b w:val="1"/>
          <w:color w:val="16293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tabs>
          <w:tab w:val="left" w:leader="none" w:pos="1787"/>
        </w:tabs>
        <w:spacing w:after="0" w:before="0" w:line="276" w:lineRule="auto"/>
        <w:ind w:left="0" w:right="118" w:firstLine="0"/>
        <w:jc w:val="center"/>
        <w:rPr>
          <w:b w:val="1"/>
          <w:i w:val="0"/>
          <w:smallCaps w:val="0"/>
          <w:strike w:val="0"/>
          <w:color w:val="162937"/>
          <w:sz w:val="24"/>
          <w:szCs w:val="24"/>
          <w:u w:val="non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162937"/>
          <w:sz w:val="24"/>
          <w:szCs w:val="24"/>
          <w:u w:val="none"/>
          <w:vertAlign w:val="baseline"/>
          <w:rtl w:val="0"/>
        </w:rPr>
        <w:t xml:space="preserve">CAPÍTULO II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tabs>
          <w:tab w:val="left" w:leader="none" w:pos="1787"/>
        </w:tabs>
        <w:spacing w:after="0" w:before="0" w:line="276" w:lineRule="auto"/>
        <w:ind w:left="0" w:right="118" w:firstLine="0"/>
        <w:jc w:val="center"/>
        <w:rPr>
          <w:b w:val="1"/>
          <w:i w:val="0"/>
          <w:smallCaps w:val="0"/>
          <w:strike w:val="0"/>
          <w:color w:val="162937"/>
          <w:sz w:val="24"/>
          <w:szCs w:val="24"/>
          <w:u w:val="non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162937"/>
          <w:sz w:val="24"/>
          <w:szCs w:val="24"/>
          <w:u w:val="none"/>
          <w:vertAlign w:val="baseline"/>
          <w:rtl w:val="0"/>
        </w:rPr>
        <w:t xml:space="preserve">DA ORGANIZAÇÃO E FUNCIONAMENTO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tabs>
          <w:tab w:val="left" w:leader="none" w:pos="1787"/>
        </w:tabs>
        <w:spacing w:after="0" w:before="0" w:line="276" w:lineRule="auto"/>
        <w:ind w:left="0" w:right="118" w:firstLine="0"/>
        <w:jc w:val="center"/>
        <w:rPr>
          <w:b w:val="1"/>
          <w:color w:val="16293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spacing w:after="0" w:before="0" w:line="276" w:lineRule="auto"/>
        <w:ind w:left="115" w:right="111" w:firstLine="605"/>
        <w:jc w:val="both"/>
        <w:rPr/>
      </w:pPr>
      <w:r w:rsidDel="00000000" w:rsidR="00000000" w:rsidRPr="00000000">
        <w:rPr>
          <w:b w:val="1"/>
          <w:i w:val="0"/>
          <w:smallCaps w:val="0"/>
          <w:strike w:val="0"/>
          <w:color w:val="162937"/>
          <w:sz w:val="24"/>
          <w:szCs w:val="24"/>
          <w:u w:val="none"/>
          <w:vertAlign w:val="baseline"/>
          <w:rtl w:val="0"/>
        </w:rPr>
        <w:t xml:space="preserve">Art. 4º</w:t>
      </w:r>
      <w:r w:rsidDel="00000000" w:rsidR="00000000" w:rsidRPr="00000000">
        <w:rPr>
          <w:i w:val="0"/>
          <w:smallCaps w:val="0"/>
          <w:strike w:val="0"/>
          <w:color w:val="162937"/>
          <w:sz w:val="24"/>
          <w:szCs w:val="24"/>
          <w:u w:val="none"/>
          <w:vertAlign w:val="baseline"/>
          <w:rtl w:val="0"/>
        </w:rPr>
        <w:t xml:space="preserve"> A  </w:t>
      </w:r>
      <w:r w:rsidDel="00000000" w:rsidR="00000000" w:rsidRPr="00000000">
        <w:rPr>
          <w:color w:val="162937"/>
          <w:sz w:val="24"/>
          <w:szCs w:val="24"/>
          <w:rtl w:val="0"/>
        </w:rPr>
        <w:t xml:space="preserve">_____</w:t>
      </w:r>
      <w:r w:rsidDel="00000000" w:rsidR="00000000" w:rsidRPr="00000000">
        <w:rPr>
          <w:i w:val="0"/>
          <w:smallCaps w:val="0"/>
          <w:strike w:val="0"/>
          <w:color w:val="162937"/>
          <w:sz w:val="24"/>
          <w:szCs w:val="24"/>
          <w:u w:val="none"/>
          <w:vertAlign w:val="baseline"/>
          <w:rtl w:val="0"/>
        </w:rPr>
        <w:t xml:space="preserve">ª CMC será presidida pelo Gestor Municipal de Cultura e na sua ausência ou impedimento eventual pelo </w:t>
      </w:r>
      <w:r w:rsidDel="00000000" w:rsidR="00000000" w:rsidRPr="00000000">
        <w:rPr>
          <w:color w:val="162937"/>
          <w:sz w:val="24"/>
          <w:szCs w:val="24"/>
          <w:rtl w:val="0"/>
        </w:rPr>
        <w:t xml:space="preserve">________________________________  ( PRESIDENTE DO CONSELHO MUNICIPAL DE CULTURA, quando houver)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spacing w:after="0" w:before="0" w:line="276" w:lineRule="auto"/>
        <w:ind w:left="115" w:right="111" w:firstLine="605"/>
        <w:jc w:val="both"/>
        <w:rPr>
          <w:b w:val="1"/>
          <w:color w:val="16293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spacing w:after="0" w:before="0" w:line="276" w:lineRule="auto"/>
        <w:ind w:left="115" w:right="111" w:firstLine="605"/>
        <w:jc w:val="both"/>
        <w:rPr/>
      </w:pPr>
      <w:r w:rsidDel="00000000" w:rsidR="00000000" w:rsidRPr="00000000">
        <w:rPr>
          <w:b w:val="1"/>
          <w:i w:val="0"/>
          <w:smallCaps w:val="0"/>
          <w:strike w:val="0"/>
          <w:color w:val="162937"/>
          <w:sz w:val="24"/>
          <w:szCs w:val="24"/>
          <w:u w:val="none"/>
          <w:vertAlign w:val="baseline"/>
          <w:rtl w:val="0"/>
        </w:rPr>
        <w:t xml:space="preserve">Parágrafo único.</w:t>
      </w:r>
      <w:r w:rsidDel="00000000" w:rsidR="00000000" w:rsidRPr="00000000">
        <w:rPr>
          <w:i w:val="0"/>
          <w:smallCaps w:val="0"/>
          <w:strike w:val="0"/>
          <w:color w:val="162937"/>
          <w:sz w:val="24"/>
          <w:szCs w:val="24"/>
          <w:u w:val="none"/>
          <w:vertAlign w:val="baseline"/>
          <w:rtl w:val="0"/>
        </w:rPr>
        <w:t xml:space="preserve"> A Coordenação-Geral da </w:t>
      </w:r>
      <w:r w:rsidDel="00000000" w:rsidR="00000000" w:rsidRPr="00000000">
        <w:rPr>
          <w:color w:val="162937"/>
          <w:sz w:val="24"/>
          <w:szCs w:val="24"/>
          <w:rtl w:val="0"/>
        </w:rPr>
        <w:t xml:space="preserve">__</w:t>
      </w:r>
      <w:r w:rsidDel="00000000" w:rsidR="00000000" w:rsidRPr="00000000">
        <w:rPr>
          <w:i w:val="0"/>
          <w:smallCaps w:val="0"/>
          <w:strike w:val="0"/>
          <w:color w:val="162937"/>
          <w:sz w:val="24"/>
          <w:szCs w:val="24"/>
          <w:u w:val="none"/>
          <w:vertAlign w:val="baseline"/>
          <w:rtl w:val="0"/>
        </w:rPr>
        <w:t xml:space="preserve">ª CMC será exercida pelo titular da pasta respons</w:t>
      </w:r>
      <w:r w:rsidDel="00000000" w:rsidR="00000000" w:rsidRPr="00000000">
        <w:rPr>
          <w:color w:val="162937"/>
          <w:sz w:val="24"/>
          <w:szCs w:val="24"/>
          <w:rtl w:val="0"/>
        </w:rPr>
        <w:t xml:space="preserve">ável pela</w:t>
      </w:r>
      <w:r w:rsidDel="00000000" w:rsidR="00000000" w:rsidRPr="00000000">
        <w:rPr>
          <w:i w:val="0"/>
          <w:smallCaps w:val="0"/>
          <w:strike w:val="0"/>
          <w:color w:val="162937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color w:val="162937"/>
          <w:sz w:val="24"/>
          <w:szCs w:val="24"/>
          <w:rtl w:val="0"/>
        </w:rPr>
        <w:t xml:space="preserve">gestão da política pública de </w:t>
      </w:r>
      <w:r w:rsidDel="00000000" w:rsidR="00000000" w:rsidRPr="00000000">
        <w:rPr>
          <w:i w:val="0"/>
          <w:smallCaps w:val="0"/>
          <w:strike w:val="0"/>
          <w:color w:val="162937"/>
          <w:sz w:val="24"/>
          <w:szCs w:val="24"/>
          <w:u w:val="none"/>
          <w:vertAlign w:val="baseline"/>
          <w:rtl w:val="0"/>
        </w:rPr>
        <w:t xml:space="preserve">cultura no  </w:t>
      </w:r>
      <w:r w:rsidDel="00000000" w:rsidR="00000000" w:rsidRPr="00000000">
        <w:rPr>
          <w:color w:val="162937"/>
          <w:sz w:val="24"/>
          <w:szCs w:val="24"/>
          <w:rtl w:val="0"/>
        </w:rPr>
        <w:t xml:space="preserve">âmbito municipal</w:t>
      </w:r>
      <w:r w:rsidDel="00000000" w:rsidR="00000000" w:rsidRPr="00000000">
        <w:rPr>
          <w:i w:val="0"/>
          <w:smallCaps w:val="0"/>
          <w:strike w:val="0"/>
          <w:color w:val="162937"/>
          <w:sz w:val="24"/>
          <w:szCs w:val="24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spacing w:after="0" w:before="0" w:line="276" w:lineRule="auto"/>
        <w:ind w:left="0" w:right="0" w:firstLine="0"/>
        <w:jc w:val="both"/>
        <w:rPr>
          <w:color w:val="16293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spacing w:after="0" w:before="0" w:line="276" w:lineRule="auto"/>
        <w:ind w:left="0" w:right="0" w:firstLine="720"/>
        <w:jc w:val="both"/>
        <w:rPr/>
      </w:pPr>
      <w:r w:rsidDel="00000000" w:rsidR="00000000" w:rsidRPr="00000000">
        <w:rPr>
          <w:b w:val="1"/>
          <w:i w:val="0"/>
          <w:smallCaps w:val="0"/>
          <w:strike w:val="0"/>
          <w:color w:val="162937"/>
          <w:sz w:val="24"/>
          <w:szCs w:val="24"/>
          <w:u w:val="none"/>
          <w:vertAlign w:val="baseline"/>
          <w:rtl w:val="0"/>
        </w:rPr>
        <w:t xml:space="preserve">Art. 5º</w:t>
      </w:r>
      <w:r w:rsidDel="00000000" w:rsidR="00000000" w:rsidRPr="00000000">
        <w:rPr>
          <w:i w:val="0"/>
          <w:smallCaps w:val="0"/>
          <w:strike w:val="0"/>
          <w:color w:val="162937"/>
          <w:sz w:val="24"/>
          <w:szCs w:val="24"/>
          <w:u w:val="none"/>
          <w:vertAlign w:val="baseline"/>
          <w:rtl w:val="0"/>
        </w:rPr>
        <w:t xml:space="preserve"> A </w:t>
      </w:r>
      <w:r w:rsidDel="00000000" w:rsidR="00000000" w:rsidRPr="00000000">
        <w:rPr>
          <w:color w:val="162937"/>
          <w:sz w:val="24"/>
          <w:szCs w:val="24"/>
          <w:rtl w:val="0"/>
        </w:rPr>
        <w:t xml:space="preserve">__</w:t>
      </w:r>
      <w:r w:rsidDel="00000000" w:rsidR="00000000" w:rsidRPr="00000000">
        <w:rPr>
          <w:i w:val="0"/>
          <w:smallCaps w:val="0"/>
          <w:strike w:val="0"/>
          <w:color w:val="162937"/>
          <w:sz w:val="24"/>
          <w:szCs w:val="24"/>
          <w:u w:val="none"/>
          <w:vertAlign w:val="baseline"/>
          <w:rtl w:val="0"/>
        </w:rPr>
        <w:t xml:space="preserve">ª CMC será composta pelas seguintes etapas: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tabs>
          <w:tab w:val="left" w:leader="none" w:pos="1604"/>
        </w:tabs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color w:val="162937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tabs>
          <w:tab w:val="left" w:leader="none" w:pos="1604"/>
        </w:tabs>
        <w:spacing w:after="0" w:before="0" w:line="276" w:lineRule="auto"/>
        <w:ind w:left="708" w:right="0" w:firstLine="0"/>
        <w:jc w:val="both"/>
        <w:rPr>
          <w:color w:val="162937"/>
          <w:sz w:val="24"/>
          <w:szCs w:val="24"/>
        </w:rPr>
      </w:pPr>
      <w:r w:rsidDel="00000000" w:rsidR="00000000" w:rsidRPr="00000000">
        <w:rPr>
          <w:color w:val="162937"/>
          <w:sz w:val="24"/>
          <w:szCs w:val="24"/>
          <w:rtl w:val="0"/>
        </w:rPr>
        <w:t xml:space="preserve">I - Conferência Municipal de Cultura;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tabs>
          <w:tab w:val="left" w:leader="none" w:pos="1744"/>
        </w:tabs>
        <w:spacing w:after="0" w:before="0" w:line="276" w:lineRule="auto"/>
        <w:ind w:left="708" w:right="0" w:firstLine="0"/>
        <w:jc w:val="both"/>
        <w:rPr/>
      </w:pPr>
      <w:r w:rsidDel="00000000" w:rsidR="00000000" w:rsidRPr="00000000">
        <w:rPr>
          <w:color w:val="162937"/>
          <w:sz w:val="24"/>
          <w:szCs w:val="24"/>
          <w:rtl w:val="0"/>
        </w:rPr>
        <w:t xml:space="preserve">II - Pré- Conferências 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tabs>
          <w:tab w:val="left" w:leader="none" w:pos="1787"/>
        </w:tabs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color w:val="162937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tabs>
          <w:tab w:val="left" w:leader="none" w:pos="1857"/>
        </w:tabs>
        <w:spacing w:after="0" w:before="0" w:line="276" w:lineRule="auto"/>
        <w:ind w:left="566" w:right="0" w:firstLine="0"/>
        <w:jc w:val="both"/>
        <w:rPr>
          <w:color w:val="16293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spacing w:after="0" w:before="0" w:line="276" w:lineRule="auto"/>
        <w:ind w:left="705" w:right="111" w:firstLine="0"/>
        <w:jc w:val="both"/>
        <w:rPr/>
      </w:pPr>
      <w:r w:rsidDel="00000000" w:rsidR="00000000" w:rsidRPr="00000000">
        <w:rPr>
          <w:b w:val="1"/>
          <w:i w:val="0"/>
          <w:smallCaps w:val="0"/>
          <w:strike w:val="0"/>
          <w:color w:val="162937"/>
          <w:sz w:val="24"/>
          <w:szCs w:val="24"/>
          <w:u w:val="none"/>
          <w:vertAlign w:val="baseline"/>
          <w:rtl w:val="0"/>
        </w:rPr>
        <w:t xml:space="preserve">§ 1º</w:t>
      </w:r>
      <w:r w:rsidDel="00000000" w:rsidR="00000000" w:rsidRPr="00000000">
        <w:rPr>
          <w:i w:val="0"/>
          <w:smallCaps w:val="0"/>
          <w:strike w:val="0"/>
          <w:color w:val="162937"/>
          <w:sz w:val="24"/>
          <w:szCs w:val="24"/>
          <w:u w:val="none"/>
          <w:vertAlign w:val="baseline"/>
          <w:rtl w:val="0"/>
        </w:rPr>
        <w:t xml:space="preserve"> As Conferências referidas nos incisos I </w:t>
      </w:r>
      <w:r w:rsidDel="00000000" w:rsidR="00000000" w:rsidRPr="00000000">
        <w:rPr>
          <w:color w:val="162937"/>
          <w:sz w:val="24"/>
          <w:szCs w:val="24"/>
          <w:rtl w:val="0"/>
        </w:rPr>
        <w:t xml:space="preserve">e II são </w:t>
      </w:r>
      <w:r w:rsidDel="00000000" w:rsidR="00000000" w:rsidRPr="00000000">
        <w:rPr>
          <w:i w:val="0"/>
          <w:smallCaps w:val="0"/>
          <w:strike w:val="0"/>
          <w:color w:val="162937"/>
          <w:sz w:val="24"/>
          <w:szCs w:val="24"/>
          <w:u w:val="none"/>
          <w:vertAlign w:val="baseline"/>
          <w:rtl w:val="0"/>
        </w:rPr>
        <w:t xml:space="preserve">de responsabilidade do Município  e tem caráter mobilizador, propositivo, eletivo e consolidativo.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spacing w:after="0" w:before="0" w:line="276" w:lineRule="auto"/>
        <w:ind w:left="705" w:right="111" w:firstLine="0"/>
        <w:jc w:val="both"/>
        <w:rPr>
          <w:i w:val="0"/>
          <w:smallCaps w:val="0"/>
          <w:strike w:val="0"/>
          <w:color w:val="162937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spacing w:after="0" w:before="0" w:line="276" w:lineRule="auto"/>
        <w:ind w:left="705" w:right="111" w:firstLine="0"/>
        <w:jc w:val="both"/>
        <w:rPr>
          <w:color w:val="16293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spacing w:after="0" w:before="0" w:line="276" w:lineRule="auto"/>
        <w:ind w:left="705" w:right="111" w:firstLine="0"/>
        <w:jc w:val="both"/>
        <w:rPr>
          <w:shd w:fill="e69138" w:val="clear"/>
        </w:rPr>
      </w:pPr>
      <w:r w:rsidDel="00000000" w:rsidR="00000000" w:rsidRPr="00000000">
        <w:rPr>
          <w:b w:val="1"/>
          <w:i w:val="0"/>
          <w:smallCaps w:val="0"/>
          <w:strike w:val="0"/>
          <w:color w:val="162937"/>
          <w:sz w:val="24"/>
          <w:szCs w:val="24"/>
          <w:u w:val="none"/>
          <w:vertAlign w:val="baseline"/>
          <w:rtl w:val="0"/>
        </w:rPr>
        <w:t xml:space="preserve">§ 2º</w:t>
      </w:r>
      <w:r w:rsidDel="00000000" w:rsidR="00000000" w:rsidRPr="00000000">
        <w:rPr>
          <w:i w:val="0"/>
          <w:smallCaps w:val="0"/>
          <w:strike w:val="0"/>
          <w:color w:val="162937"/>
          <w:sz w:val="24"/>
          <w:szCs w:val="24"/>
          <w:u w:val="none"/>
          <w:vertAlign w:val="baseline"/>
          <w:rtl w:val="0"/>
        </w:rPr>
        <w:t xml:space="preserve"> A Conferência Municipal poderá ser antecedida por pré- conferências de caráter mobilizador 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spacing w:after="0" w:before="0" w:line="276" w:lineRule="auto"/>
        <w:ind w:left="115" w:right="111" w:firstLine="605"/>
        <w:jc w:val="both"/>
        <w:rPr>
          <w:b w:val="1"/>
          <w:color w:val="16293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spacing w:after="0" w:before="0" w:line="276" w:lineRule="auto"/>
        <w:ind w:left="115" w:right="111" w:firstLine="605"/>
        <w:jc w:val="both"/>
        <w:rPr/>
      </w:pPr>
      <w:r w:rsidDel="00000000" w:rsidR="00000000" w:rsidRPr="00000000">
        <w:rPr>
          <w:b w:val="1"/>
          <w:i w:val="0"/>
          <w:smallCaps w:val="0"/>
          <w:strike w:val="0"/>
          <w:color w:val="162937"/>
          <w:sz w:val="24"/>
          <w:szCs w:val="24"/>
          <w:u w:val="none"/>
          <w:vertAlign w:val="baseline"/>
          <w:rtl w:val="0"/>
        </w:rPr>
        <w:t xml:space="preserve">Art. 5º</w:t>
      </w:r>
      <w:r w:rsidDel="00000000" w:rsidR="00000000" w:rsidRPr="00000000">
        <w:rPr>
          <w:i w:val="0"/>
          <w:smallCaps w:val="0"/>
          <w:strike w:val="0"/>
          <w:color w:val="162937"/>
          <w:sz w:val="24"/>
          <w:szCs w:val="24"/>
          <w:u w:val="none"/>
          <w:vertAlign w:val="baseline"/>
          <w:rtl w:val="0"/>
        </w:rPr>
        <w:t xml:space="preserve"> Para a organização e desenvolvimento de suas atividades, a </w:t>
      </w:r>
      <w:r w:rsidDel="00000000" w:rsidR="00000000" w:rsidRPr="00000000">
        <w:rPr>
          <w:color w:val="162937"/>
          <w:sz w:val="24"/>
          <w:szCs w:val="24"/>
          <w:rtl w:val="0"/>
        </w:rPr>
        <w:t xml:space="preserve">__</w:t>
      </w:r>
      <w:r w:rsidDel="00000000" w:rsidR="00000000" w:rsidRPr="00000000">
        <w:rPr>
          <w:i w:val="0"/>
          <w:smallCaps w:val="0"/>
          <w:strike w:val="0"/>
          <w:color w:val="162937"/>
          <w:sz w:val="24"/>
          <w:szCs w:val="24"/>
          <w:u w:val="none"/>
          <w:vertAlign w:val="baseline"/>
          <w:rtl w:val="0"/>
        </w:rPr>
        <w:t xml:space="preserve">ª CMC contará com</w:t>
      </w:r>
      <w:r w:rsidDel="00000000" w:rsidR="00000000" w:rsidRPr="00000000">
        <w:rPr>
          <w:color w:val="162937"/>
          <w:sz w:val="24"/>
          <w:szCs w:val="24"/>
          <w:rtl w:val="0"/>
        </w:rPr>
        <w:t xml:space="preserve"> uma </w:t>
      </w:r>
      <w:r w:rsidDel="00000000" w:rsidR="00000000" w:rsidRPr="00000000">
        <w:rPr>
          <w:i w:val="0"/>
          <w:smallCaps w:val="0"/>
          <w:strike w:val="0"/>
          <w:color w:val="162937"/>
          <w:sz w:val="24"/>
          <w:szCs w:val="24"/>
          <w:u w:val="none"/>
          <w:vertAlign w:val="baseline"/>
          <w:rtl w:val="0"/>
        </w:rPr>
        <w:t xml:space="preserve">Comissão Organizadora Municipal.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spacing w:after="0" w:before="0" w:line="276" w:lineRule="auto"/>
        <w:ind w:left="115" w:right="111" w:firstLine="605"/>
        <w:jc w:val="both"/>
        <w:rPr>
          <w:b w:val="1"/>
          <w:color w:val="16293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spacing w:after="0" w:before="0" w:line="276" w:lineRule="auto"/>
        <w:ind w:left="115" w:right="111" w:firstLine="605"/>
        <w:jc w:val="both"/>
        <w:rPr/>
      </w:pPr>
      <w:r w:rsidDel="00000000" w:rsidR="00000000" w:rsidRPr="00000000">
        <w:rPr>
          <w:b w:val="1"/>
          <w:i w:val="0"/>
          <w:smallCaps w:val="0"/>
          <w:strike w:val="0"/>
          <w:color w:val="162937"/>
          <w:sz w:val="24"/>
          <w:szCs w:val="24"/>
          <w:u w:val="none"/>
          <w:vertAlign w:val="baseline"/>
          <w:rtl w:val="0"/>
        </w:rPr>
        <w:t xml:space="preserve">Art. 6º </w:t>
      </w:r>
      <w:r w:rsidDel="00000000" w:rsidR="00000000" w:rsidRPr="00000000">
        <w:rPr>
          <w:i w:val="0"/>
          <w:smallCaps w:val="0"/>
          <w:strike w:val="0"/>
          <w:color w:val="162937"/>
          <w:sz w:val="24"/>
          <w:szCs w:val="24"/>
          <w:u w:val="none"/>
          <w:vertAlign w:val="baseline"/>
          <w:rtl w:val="0"/>
        </w:rPr>
        <w:t xml:space="preserve">A Comissão Organizadora Municipal será composta </w:t>
      </w:r>
      <w:r w:rsidDel="00000000" w:rsidR="00000000" w:rsidRPr="00000000">
        <w:rPr>
          <w:color w:val="162937"/>
          <w:sz w:val="24"/>
          <w:szCs w:val="24"/>
          <w:rtl w:val="0"/>
        </w:rPr>
        <w:t xml:space="preserve">por r</w:t>
      </w:r>
      <w:r w:rsidDel="00000000" w:rsidR="00000000" w:rsidRPr="00000000">
        <w:rPr>
          <w:i w:val="0"/>
          <w:smallCaps w:val="0"/>
          <w:strike w:val="0"/>
          <w:color w:val="162937"/>
          <w:sz w:val="24"/>
          <w:szCs w:val="24"/>
          <w:u w:val="none"/>
          <w:vertAlign w:val="baseline"/>
          <w:rtl w:val="0"/>
        </w:rPr>
        <w:t xml:space="preserve">epresentantes do órgão gestor de Cultura do   município, do Consel</w:t>
      </w:r>
      <w:r w:rsidDel="00000000" w:rsidR="00000000" w:rsidRPr="00000000">
        <w:rPr>
          <w:color w:val="162937"/>
          <w:sz w:val="24"/>
          <w:szCs w:val="24"/>
          <w:rtl w:val="0"/>
        </w:rPr>
        <w:t xml:space="preserve">ho Municipal de Cultura (quando houver),</w:t>
      </w:r>
      <w:r w:rsidDel="00000000" w:rsidR="00000000" w:rsidRPr="00000000">
        <w:rPr>
          <w:i w:val="0"/>
          <w:smallCaps w:val="0"/>
          <w:strike w:val="0"/>
          <w:color w:val="162937"/>
          <w:sz w:val="24"/>
          <w:szCs w:val="24"/>
          <w:u w:val="none"/>
          <w:vertAlign w:val="baseline"/>
          <w:rtl w:val="0"/>
        </w:rPr>
        <w:t xml:space="preserve"> além de representantes da sociedade civil e membros de Instituições convidadas.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spacing w:after="0" w:before="0" w:line="276" w:lineRule="auto"/>
        <w:ind w:left="115" w:right="111" w:firstLine="605"/>
        <w:jc w:val="both"/>
        <w:rPr>
          <w:i w:val="0"/>
          <w:smallCaps w:val="0"/>
          <w:strike w:val="0"/>
          <w:color w:val="162937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spacing w:after="0" w:before="0" w:line="276" w:lineRule="auto"/>
        <w:ind w:left="115" w:right="111" w:firstLine="605"/>
        <w:jc w:val="both"/>
        <w:rPr>
          <w:i w:val="0"/>
          <w:smallCaps w:val="0"/>
          <w:strike w:val="0"/>
          <w:color w:val="162937"/>
          <w:sz w:val="24"/>
          <w:szCs w:val="24"/>
          <w:u w:val="non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162937"/>
          <w:sz w:val="24"/>
          <w:szCs w:val="24"/>
          <w:u w:val="none"/>
          <w:vertAlign w:val="baseline"/>
          <w:rtl w:val="0"/>
        </w:rPr>
        <w:t xml:space="preserve">§ 1º</w:t>
      </w:r>
      <w:r w:rsidDel="00000000" w:rsidR="00000000" w:rsidRPr="00000000">
        <w:rPr>
          <w:i w:val="0"/>
          <w:smallCaps w:val="0"/>
          <w:strike w:val="0"/>
          <w:color w:val="162937"/>
          <w:sz w:val="24"/>
          <w:szCs w:val="24"/>
          <w:u w:val="none"/>
          <w:vertAlign w:val="baseline"/>
          <w:rtl w:val="0"/>
        </w:rPr>
        <w:t xml:space="preserve"> A Comissão Organizadora Municipal será presidida pelo titular do órgão gestor de cultura e na sua ausência ou impedimento eventual, por ________________________.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spacing w:after="0" w:before="0" w:line="276" w:lineRule="auto"/>
        <w:ind w:left="115" w:right="111" w:firstLine="605"/>
        <w:jc w:val="both"/>
        <w:rPr>
          <w:color w:val="16293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spacing w:after="0" w:before="0" w:line="276" w:lineRule="auto"/>
        <w:ind w:left="115" w:right="111" w:firstLine="605"/>
        <w:jc w:val="both"/>
        <w:rPr>
          <w:color w:val="162937"/>
          <w:sz w:val="24"/>
          <w:szCs w:val="24"/>
        </w:rPr>
      </w:pPr>
      <w:r w:rsidDel="00000000" w:rsidR="00000000" w:rsidRPr="00000000">
        <w:rPr>
          <w:b w:val="1"/>
          <w:i w:val="0"/>
          <w:smallCaps w:val="0"/>
          <w:strike w:val="0"/>
          <w:color w:val="162937"/>
          <w:sz w:val="24"/>
          <w:szCs w:val="24"/>
          <w:u w:val="none"/>
          <w:vertAlign w:val="baseline"/>
          <w:rtl w:val="0"/>
        </w:rPr>
        <w:t xml:space="preserve">§ 2º</w:t>
      </w:r>
      <w:r w:rsidDel="00000000" w:rsidR="00000000" w:rsidRPr="00000000">
        <w:rPr>
          <w:i w:val="0"/>
          <w:smallCaps w:val="0"/>
          <w:strike w:val="0"/>
          <w:color w:val="162937"/>
          <w:sz w:val="24"/>
          <w:szCs w:val="24"/>
          <w:u w:val="none"/>
          <w:vertAlign w:val="baseline"/>
          <w:rtl w:val="0"/>
        </w:rPr>
        <w:t xml:space="preserve"> A Coordenação-Geral da Comissão Organizadora Municipal - COM será exercida pelo titular do órgão gestor de cultura no município</w:t>
      </w:r>
      <w:r w:rsidDel="00000000" w:rsidR="00000000" w:rsidRPr="00000000">
        <w:rPr>
          <w:color w:val="162937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spacing w:after="0" w:before="0" w:line="276" w:lineRule="auto"/>
        <w:ind w:left="115" w:right="111" w:firstLine="605"/>
        <w:jc w:val="both"/>
        <w:rPr>
          <w:color w:val="162937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spacing w:after="0" w:before="0" w:line="276" w:lineRule="auto"/>
        <w:ind w:left="115" w:right="111" w:firstLine="605"/>
        <w:jc w:val="both"/>
        <w:rPr>
          <w:highlight w:val="white"/>
        </w:rPr>
      </w:pPr>
      <w:r w:rsidDel="00000000" w:rsidR="00000000" w:rsidRPr="00000000">
        <w:rPr>
          <w:b w:val="1"/>
          <w:i w:val="0"/>
          <w:smallCaps w:val="0"/>
          <w:strike w:val="0"/>
          <w:color w:val="162937"/>
          <w:sz w:val="24"/>
          <w:szCs w:val="24"/>
          <w:highlight w:val="white"/>
          <w:u w:val="none"/>
          <w:vertAlign w:val="baseline"/>
          <w:rtl w:val="0"/>
        </w:rPr>
        <w:t xml:space="preserve">§ 3º</w:t>
      </w:r>
      <w:r w:rsidDel="00000000" w:rsidR="00000000" w:rsidRPr="00000000">
        <w:rPr>
          <w:i w:val="0"/>
          <w:smallCaps w:val="0"/>
          <w:strike w:val="0"/>
          <w:color w:val="162937"/>
          <w:sz w:val="24"/>
          <w:szCs w:val="24"/>
          <w:highlight w:val="white"/>
          <w:u w:val="none"/>
          <w:vertAlign w:val="baseline"/>
          <w:rtl w:val="0"/>
        </w:rPr>
        <w:t xml:space="preserve"> As reuniões da Comissão Organizadora Municipal serão instaladas com a presença de um terço dos seus membros e as deliberações serão tomadas por maioria simples de votos.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spacing w:after="0" w:before="0" w:line="276" w:lineRule="auto"/>
        <w:ind w:left="115" w:right="111" w:firstLine="605"/>
        <w:jc w:val="both"/>
        <w:rPr>
          <w:b w:val="1"/>
          <w:color w:val="16293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spacing w:after="0" w:before="0" w:line="276" w:lineRule="auto"/>
        <w:ind w:left="115" w:right="111" w:firstLine="605"/>
        <w:jc w:val="both"/>
        <w:rPr>
          <w:b w:val="1"/>
          <w:i w:val="0"/>
          <w:smallCaps w:val="0"/>
          <w:strike w:val="0"/>
          <w:color w:val="162937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spacing w:after="0" w:before="0" w:line="276" w:lineRule="auto"/>
        <w:ind w:left="0" w:right="0" w:firstLine="720"/>
        <w:jc w:val="both"/>
        <w:rPr/>
      </w:pPr>
      <w:r w:rsidDel="00000000" w:rsidR="00000000" w:rsidRPr="00000000">
        <w:rPr>
          <w:b w:val="1"/>
          <w:i w:val="0"/>
          <w:smallCaps w:val="0"/>
          <w:strike w:val="0"/>
          <w:color w:val="162937"/>
          <w:sz w:val="24"/>
          <w:szCs w:val="24"/>
          <w:u w:val="none"/>
          <w:vertAlign w:val="baseline"/>
          <w:rtl w:val="0"/>
        </w:rPr>
        <w:t xml:space="preserve">Art. 7º</w:t>
      </w:r>
      <w:r w:rsidDel="00000000" w:rsidR="00000000" w:rsidRPr="00000000">
        <w:rPr>
          <w:i w:val="0"/>
          <w:smallCaps w:val="0"/>
          <w:strike w:val="0"/>
          <w:color w:val="162937"/>
          <w:sz w:val="24"/>
          <w:szCs w:val="24"/>
          <w:u w:val="none"/>
          <w:vertAlign w:val="baseline"/>
          <w:rtl w:val="0"/>
        </w:rPr>
        <w:t xml:space="preserve"> Compete à Comissão Organizadora Municipal: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spacing w:after="0" w:before="0" w:line="276" w:lineRule="auto"/>
        <w:ind w:left="0" w:right="0" w:firstLine="720"/>
        <w:jc w:val="both"/>
        <w:rPr>
          <w:i w:val="0"/>
          <w:smallCaps w:val="0"/>
          <w:strike w:val="0"/>
          <w:color w:val="162937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leader="none" w:pos="1604"/>
        </w:tabs>
        <w:spacing w:after="0" w:before="0" w:line="276" w:lineRule="auto"/>
        <w:ind w:left="708" w:right="0" w:firstLine="0"/>
        <w:jc w:val="both"/>
        <w:rPr>
          <w:smallCaps w:val="0"/>
          <w:strike w:val="0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162937"/>
          <w:sz w:val="24"/>
          <w:szCs w:val="24"/>
          <w:u w:val="none"/>
          <w:vertAlign w:val="baseline"/>
          <w:rtl w:val="0"/>
        </w:rPr>
        <w:t xml:space="preserve">Coordenar, supervisionar e promover a realização da </w:t>
      </w:r>
      <w:r w:rsidDel="00000000" w:rsidR="00000000" w:rsidRPr="00000000">
        <w:rPr>
          <w:color w:val="162937"/>
          <w:sz w:val="24"/>
          <w:szCs w:val="24"/>
          <w:rtl w:val="0"/>
        </w:rPr>
        <w:t xml:space="preserve">__</w:t>
      </w:r>
      <w:r w:rsidDel="00000000" w:rsidR="00000000" w:rsidRPr="00000000">
        <w:rPr>
          <w:i w:val="0"/>
          <w:smallCaps w:val="0"/>
          <w:strike w:val="0"/>
          <w:color w:val="162937"/>
          <w:sz w:val="24"/>
          <w:szCs w:val="24"/>
          <w:u w:val="none"/>
          <w:vertAlign w:val="baseline"/>
          <w:rtl w:val="0"/>
        </w:rPr>
        <w:t xml:space="preserve">ª CMC;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leader="none" w:pos="1735"/>
        </w:tabs>
        <w:spacing w:after="0" w:before="0" w:line="276" w:lineRule="auto"/>
        <w:ind w:left="708" w:right="0" w:firstLine="0"/>
        <w:jc w:val="left"/>
        <w:rPr>
          <w:smallCaps w:val="0"/>
          <w:strike w:val="0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162937"/>
          <w:sz w:val="24"/>
          <w:szCs w:val="24"/>
          <w:u w:val="none"/>
          <w:vertAlign w:val="baseline"/>
          <w:rtl w:val="0"/>
        </w:rPr>
        <w:t xml:space="preserve">Aprovar a proposta de programação da </w:t>
      </w:r>
      <w:r w:rsidDel="00000000" w:rsidR="00000000" w:rsidRPr="00000000">
        <w:rPr>
          <w:color w:val="162937"/>
          <w:sz w:val="24"/>
          <w:szCs w:val="24"/>
          <w:rtl w:val="0"/>
        </w:rPr>
        <w:t xml:space="preserve">__</w:t>
      </w:r>
      <w:r w:rsidDel="00000000" w:rsidR="00000000" w:rsidRPr="00000000">
        <w:rPr>
          <w:i w:val="0"/>
          <w:smallCaps w:val="0"/>
          <w:strike w:val="0"/>
          <w:color w:val="162937"/>
          <w:sz w:val="24"/>
          <w:szCs w:val="24"/>
          <w:u w:val="none"/>
          <w:vertAlign w:val="baseline"/>
          <w:rtl w:val="0"/>
        </w:rPr>
        <w:t xml:space="preserve">ª CMC;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leader="none" w:pos="1828"/>
        </w:tabs>
        <w:spacing w:after="0" w:before="0" w:line="276" w:lineRule="auto"/>
        <w:ind w:left="708" w:right="0" w:firstLine="0"/>
        <w:jc w:val="left"/>
        <w:rPr/>
      </w:pPr>
      <w:r w:rsidDel="00000000" w:rsidR="00000000" w:rsidRPr="00000000">
        <w:rPr>
          <w:i w:val="0"/>
          <w:smallCaps w:val="0"/>
          <w:strike w:val="0"/>
          <w:color w:val="162937"/>
          <w:sz w:val="24"/>
          <w:szCs w:val="24"/>
          <w:u w:val="none"/>
          <w:vertAlign w:val="baseline"/>
          <w:rtl w:val="0"/>
        </w:rPr>
        <w:t xml:space="preserve">Assegurar a lisura e a veracidade de todos os atos e procedimentos relacionados à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162937"/>
          <w:sz w:val="24"/>
          <w:szCs w:val="24"/>
          <w:u w:val="none"/>
          <w:vertAlign w:val="baseline"/>
          <w:rtl w:val="0"/>
        </w:rPr>
        <w:t xml:space="preserve">realização da </w:t>
      </w:r>
      <w:r w:rsidDel="00000000" w:rsidR="00000000" w:rsidRPr="00000000">
        <w:rPr>
          <w:color w:val="162937"/>
          <w:sz w:val="24"/>
          <w:szCs w:val="24"/>
          <w:rtl w:val="0"/>
        </w:rPr>
        <w:t xml:space="preserve">__</w:t>
      </w:r>
      <w:r w:rsidDel="00000000" w:rsidR="00000000" w:rsidRPr="00000000">
        <w:rPr>
          <w:i w:val="0"/>
          <w:smallCaps w:val="0"/>
          <w:strike w:val="0"/>
          <w:color w:val="162937"/>
          <w:sz w:val="24"/>
          <w:szCs w:val="24"/>
          <w:u w:val="none"/>
          <w:vertAlign w:val="baseline"/>
          <w:rtl w:val="0"/>
        </w:rPr>
        <w:t xml:space="preserve">ª CMC;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leader="none" w:pos="1787"/>
        </w:tabs>
        <w:spacing w:after="0" w:before="0" w:line="276" w:lineRule="auto"/>
        <w:ind w:left="708" w:right="0" w:firstLine="0"/>
        <w:jc w:val="both"/>
        <w:rPr>
          <w:smallCaps w:val="0"/>
          <w:strike w:val="0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162937"/>
          <w:sz w:val="24"/>
          <w:szCs w:val="24"/>
          <w:u w:val="none"/>
          <w:vertAlign w:val="baseline"/>
          <w:rtl w:val="0"/>
        </w:rPr>
        <w:t xml:space="preserve">Acompanhar o processo de sistematização das diretrizes e proposições da </w:t>
      </w:r>
      <w:r w:rsidDel="00000000" w:rsidR="00000000" w:rsidRPr="00000000">
        <w:rPr>
          <w:color w:val="162937"/>
          <w:sz w:val="24"/>
          <w:szCs w:val="24"/>
          <w:rtl w:val="0"/>
        </w:rPr>
        <w:t xml:space="preserve">__</w:t>
      </w:r>
      <w:r w:rsidDel="00000000" w:rsidR="00000000" w:rsidRPr="00000000">
        <w:rPr>
          <w:i w:val="0"/>
          <w:smallCaps w:val="0"/>
          <w:strike w:val="0"/>
          <w:color w:val="162937"/>
          <w:sz w:val="24"/>
          <w:szCs w:val="24"/>
          <w:u w:val="none"/>
          <w:vertAlign w:val="baseline"/>
          <w:rtl w:val="0"/>
        </w:rPr>
        <w:t xml:space="preserve">ª CMC;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leader="none" w:pos="1906"/>
        </w:tabs>
        <w:spacing w:after="0" w:before="0" w:line="276" w:lineRule="auto"/>
        <w:ind w:left="708" w:right="111" w:firstLine="0"/>
        <w:jc w:val="both"/>
        <w:rPr/>
      </w:pPr>
      <w:r w:rsidDel="00000000" w:rsidR="00000000" w:rsidRPr="00000000">
        <w:rPr>
          <w:i w:val="0"/>
          <w:smallCaps w:val="0"/>
          <w:strike w:val="0"/>
          <w:color w:val="162937"/>
          <w:sz w:val="24"/>
          <w:szCs w:val="24"/>
          <w:u w:val="none"/>
          <w:vertAlign w:val="baseline"/>
          <w:rtl w:val="0"/>
        </w:rPr>
        <w:t xml:space="preserve">Deﬁnir os critérios para a escolha dos convidados e observadores para participação na etapa </w:t>
      </w:r>
      <w:r w:rsidDel="00000000" w:rsidR="00000000" w:rsidRPr="00000000">
        <w:rPr>
          <w:color w:val="162937"/>
          <w:sz w:val="24"/>
          <w:szCs w:val="24"/>
          <w:rtl w:val="0"/>
        </w:rPr>
        <w:t xml:space="preserve">__</w:t>
      </w:r>
      <w:r w:rsidDel="00000000" w:rsidR="00000000" w:rsidRPr="00000000">
        <w:rPr>
          <w:i w:val="0"/>
          <w:smallCaps w:val="0"/>
          <w:strike w:val="0"/>
          <w:color w:val="162937"/>
          <w:sz w:val="24"/>
          <w:szCs w:val="24"/>
          <w:u w:val="none"/>
          <w:vertAlign w:val="baseline"/>
          <w:rtl w:val="0"/>
        </w:rPr>
        <w:t xml:space="preserve">ª CMC;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leader="none" w:pos="1927"/>
        </w:tabs>
        <w:spacing w:after="0" w:before="0" w:line="276" w:lineRule="auto"/>
        <w:ind w:left="708" w:right="-23" w:firstLine="0"/>
        <w:jc w:val="both"/>
        <w:rPr/>
      </w:pPr>
      <w:r w:rsidDel="00000000" w:rsidR="00000000" w:rsidRPr="00000000">
        <w:rPr>
          <w:i w:val="0"/>
          <w:smallCaps w:val="0"/>
          <w:strike w:val="0"/>
          <w:color w:val="162937"/>
          <w:sz w:val="24"/>
          <w:szCs w:val="24"/>
          <w:u w:val="none"/>
          <w:vertAlign w:val="baseline"/>
          <w:rtl w:val="0"/>
        </w:rPr>
        <w:t xml:space="preserve">Deﬁnir metodologia e elaborar a proposta de programação da </w:t>
      </w:r>
      <w:r w:rsidDel="00000000" w:rsidR="00000000" w:rsidRPr="00000000">
        <w:rPr>
          <w:color w:val="162937"/>
          <w:sz w:val="24"/>
          <w:szCs w:val="24"/>
          <w:rtl w:val="0"/>
        </w:rPr>
        <w:t xml:space="preserve">__</w:t>
      </w:r>
      <w:r w:rsidDel="00000000" w:rsidR="00000000" w:rsidRPr="00000000">
        <w:rPr>
          <w:i w:val="0"/>
          <w:smallCaps w:val="0"/>
          <w:strike w:val="0"/>
          <w:color w:val="162937"/>
          <w:sz w:val="24"/>
          <w:szCs w:val="24"/>
          <w:u w:val="none"/>
          <w:vertAlign w:val="baseline"/>
          <w:rtl w:val="0"/>
        </w:rPr>
        <w:t xml:space="preserve">ª CMC;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leader="none" w:pos="1927"/>
        </w:tabs>
        <w:spacing w:after="0" w:before="0" w:line="276" w:lineRule="auto"/>
        <w:ind w:left="708" w:right="-23" w:firstLine="0"/>
        <w:jc w:val="both"/>
        <w:rPr>
          <w:smallCaps w:val="0"/>
          <w:strike w:val="0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162937"/>
          <w:sz w:val="24"/>
          <w:szCs w:val="24"/>
          <w:u w:val="none"/>
          <w:vertAlign w:val="baseline"/>
          <w:rtl w:val="0"/>
        </w:rPr>
        <w:t xml:space="preserve">Sistematizar o relatório da </w:t>
      </w:r>
      <w:r w:rsidDel="00000000" w:rsidR="00000000" w:rsidRPr="00000000">
        <w:rPr>
          <w:color w:val="162937"/>
          <w:sz w:val="24"/>
          <w:szCs w:val="24"/>
          <w:rtl w:val="0"/>
        </w:rPr>
        <w:t xml:space="preserve">__</w:t>
      </w:r>
      <w:r w:rsidDel="00000000" w:rsidR="00000000" w:rsidRPr="00000000">
        <w:rPr>
          <w:i w:val="0"/>
          <w:smallCaps w:val="0"/>
          <w:strike w:val="0"/>
          <w:color w:val="162937"/>
          <w:sz w:val="24"/>
          <w:szCs w:val="24"/>
          <w:u w:val="none"/>
          <w:vertAlign w:val="baseline"/>
          <w:rtl w:val="0"/>
        </w:rPr>
        <w:t xml:space="preserve">ª CMC;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leader="none" w:pos="1927"/>
        </w:tabs>
        <w:spacing w:after="0" w:before="0" w:line="276" w:lineRule="auto"/>
        <w:ind w:left="708" w:right="-23" w:firstLine="0"/>
        <w:jc w:val="both"/>
        <w:rPr/>
      </w:pPr>
      <w:r w:rsidDel="00000000" w:rsidR="00000000" w:rsidRPr="00000000">
        <w:rPr>
          <w:i w:val="0"/>
          <w:smallCaps w:val="0"/>
          <w:strike w:val="0"/>
          <w:color w:val="162937"/>
          <w:sz w:val="24"/>
          <w:szCs w:val="24"/>
          <w:u w:val="none"/>
          <w:vertAlign w:val="baseline"/>
          <w:rtl w:val="0"/>
        </w:rPr>
        <w:t xml:space="preserve">Coordenar a divulgação da </w:t>
      </w:r>
      <w:r w:rsidDel="00000000" w:rsidR="00000000" w:rsidRPr="00000000">
        <w:rPr>
          <w:color w:val="162937"/>
          <w:sz w:val="24"/>
          <w:szCs w:val="24"/>
          <w:rtl w:val="0"/>
        </w:rPr>
        <w:t xml:space="preserve">__</w:t>
      </w:r>
      <w:r w:rsidDel="00000000" w:rsidR="00000000" w:rsidRPr="00000000">
        <w:rPr>
          <w:i w:val="0"/>
          <w:smallCaps w:val="0"/>
          <w:strike w:val="0"/>
          <w:color w:val="162937"/>
          <w:sz w:val="24"/>
          <w:szCs w:val="24"/>
          <w:u w:val="none"/>
          <w:vertAlign w:val="baseline"/>
          <w:rtl w:val="0"/>
        </w:rPr>
        <w:t xml:space="preserve">ª CMC;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leader="none" w:pos="1927"/>
        </w:tabs>
        <w:spacing w:after="0" w:before="0" w:line="276" w:lineRule="auto"/>
        <w:ind w:left="708" w:right="-23" w:firstLine="0"/>
        <w:jc w:val="both"/>
        <w:rPr/>
      </w:pPr>
      <w:r w:rsidDel="00000000" w:rsidR="00000000" w:rsidRPr="00000000">
        <w:rPr>
          <w:i w:val="0"/>
          <w:smallCaps w:val="0"/>
          <w:strike w:val="0"/>
          <w:color w:val="162937"/>
          <w:sz w:val="24"/>
          <w:szCs w:val="24"/>
          <w:u w:val="none"/>
          <w:vertAlign w:val="baseline"/>
          <w:rtl w:val="0"/>
        </w:rPr>
        <w:t xml:space="preserve">Coordenar a elaboração do documento sobre o temário central, do relatório ﬁnal e anais da </w:t>
      </w:r>
      <w:r w:rsidDel="00000000" w:rsidR="00000000" w:rsidRPr="00000000">
        <w:rPr>
          <w:color w:val="162937"/>
          <w:sz w:val="24"/>
          <w:szCs w:val="24"/>
          <w:rtl w:val="0"/>
        </w:rPr>
        <w:t xml:space="preserve">__</w:t>
      </w:r>
      <w:r w:rsidDel="00000000" w:rsidR="00000000" w:rsidRPr="00000000">
        <w:rPr>
          <w:i w:val="0"/>
          <w:smallCaps w:val="0"/>
          <w:strike w:val="0"/>
          <w:color w:val="162937"/>
          <w:sz w:val="24"/>
          <w:szCs w:val="24"/>
          <w:u w:val="none"/>
          <w:vertAlign w:val="baseline"/>
          <w:rtl w:val="0"/>
        </w:rPr>
        <w:t xml:space="preserve">ª CMC;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leader="none" w:pos="1927"/>
        </w:tabs>
        <w:spacing w:after="0" w:before="0" w:line="276" w:lineRule="auto"/>
        <w:ind w:left="708" w:right="-23" w:firstLine="0"/>
        <w:jc w:val="both"/>
        <w:rPr/>
      </w:pPr>
      <w:r w:rsidDel="00000000" w:rsidR="00000000" w:rsidRPr="00000000">
        <w:rPr>
          <w:i w:val="0"/>
          <w:smallCaps w:val="0"/>
          <w:strike w:val="0"/>
          <w:color w:val="162937"/>
          <w:sz w:val="24"/>
          <w:szCs w:val="24"/>
          <w:u w:val="none"/>
          <w:vertAlign w:val="baseline"/>
          <w:rtl w:val="0"/>
        </w:rPr>
        <w:t xml:space="preserve">Dar conhecimento à Câmara Municipal de ____________________, visando informá-la do andamento, da organização da </w:t>
      </w:r>
      <w:r w:rsidDel="00000000" w:rsidR="00000000" w:rsidRPr="00000000">
        <w:rPr>
          <w:color w:val="162937"/>
          <w:sz w:val="24"/>
          <w:szCs w:val="24"/>
          <w:rtl w:val="0"/>
        </w:rPr>
        <w:t xml:space="preserve">__</w:t>
      </w:r>
      <w:r w:rsidDel="00000000" w:rsidR="00000000" w:rsidRPr="00000000">
        <w:rPr>
          <w:i w:val="0"/>
          <w:smallCaps w:val="0"/>
          <w:strike w:val="0"/>
          <w:color w:val="162937"/>
          <w:sz w:val="24"/>
          <w:szCs w:val="24"/>
          <w:u w:val="none"/>
          <w:vertAlign w:val="baseline"/>
          <w:rtl w:val="0"/>
        </w:rPr>
        <w:t xml:space="preserve">ª CMC, bem como dos seus resultados; 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leader="none" w:pos="1927"/>
        </w:tabs>
        <w:spacing w:after="0" w:before="0" w:line="276" w:lineRule="auto"/>
        <w:ind w:left="708" w:right="-23" w:firstLine="0"/>
        <w:jc w:val="both"/>
        <w:rPr/>
      </w:pPr>
      <w:r w:rsidDel="00000000" w:rsidR="00000000" w:rsidRPr="00000000">
        <w:rPr>
          <w:i w:val="0"/>
          <w:smallCaps w:val="0"/>
          <w:strike w:val="0"/>
          <w:color w:val="162937"/>
          <w:sz w:val="24"/>
          <w:szCs w:val="24"/>
          <w:u w:val="none"/>
          <w:vertAlign w:val="baseline"/>
          <w:rtl w:val="0"/>
        </w:rPr>
        <w:t xml:space="preserve"> Deliberar sobre os demais casos, omissos ou conﬂitantes, deste Regimento. </w:t>
      </w:r>
    </w:p>
    <w:p w:rsidR="00000000" w:rsidDel="00000000" w:rsidP="00000000" w:rsidRDefault="00000000" w:rsidRPr="00000000" w14:paraId="00000070">
      <w:pPr>
        <w:spacing w:after="0" w:before="0" w:line="276" w:lineRule="auto"/>
        <w:ind w:left="0" w:right="111" w:firstLine="0"/>
        <w:jc w:val="both"/>
        <w:rPr>
          <w:b w:val="1"/>
          <w:color w:val="16293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before="0" w:line="276" w:lineRule="auto"/>
        <w:ind w:left="115" w:right="111" w:firstLine="1302"/>
        <w:jc w:val="both"/>
        <w:rPr>
          <w:b w:val="1"/>
          <w:color w:val="162937"/>
          <w:sz w:val="24"/>
          <w:szCs w:val="24"/>
        </w:rPr>
      </w:pPr>
      <w:r w:rsidDel="00000000" w:rsidR="00000000" w:rsidRPr="00000000">
        <w:rPr>
          <w:b w:val="1"/>
          <w:color w:val="162937"/>
          <w:sz w:val="24"/>
          <w:szCs w:val="24"/>
          <w:rtl w:val="0"/>
        </w:rPr>
        <w:t xml:space="preserve">Art. 8º </w:t>
      </w:r>
      <w:r w:rsidDel="00000000" w:rsidR="00000000" w:rsidRPr="00000000">
        <w:rPr>
          <w:color w:val="162937"/>
          <w:sz w:val="24"/>
          <w:szCs w:val="24"/>
          <w:rtl w:val="0"/>
        </w:rPr>
        <w:t xml:space="preserve">O relatório da __ª CMC deverá ser entregue à Coordenação Executiva Estadual, no prazo máximo de 05 (cinco) dias após o término da conferência, para que possam ser consolidados e sirvam de subsídio à 4ª CEC com a devida inserção desses documentos no site da 4ª CEC, alojado na página da Secult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76" w:lineRule="auto"/>
        <w:ind w:left="120" w:right="111" w:firstLine="585"/>
        <w:jc w:val="both"/>
        <w:rPr>
          <w:b w:val="1"/>
          <w:color w:val="16293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before="0" w:line="276" w:lineRule="auto"/>
        <w:ind w:left="115" w:right="111" w:firstLine="1302"/>
        <w:jc w:val="both"/>
        <w:rPr>
          <w:color w:val="16293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spacing w:after="0" w:before="0" w:line="276" w:lineRule="auto"/>
        <w:ind w:left="115" w:right="111" w:firstLine="1350"/>
        <w:jc w:val="both"/>
        <w:rPr>
          <w:b w:val="1"/>
          <w:color w:val="16293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spacing w:after="0" w:before="0" w:line="276" w:lineRule="auto"/>
        <w:ind w:left="115" w:right="111" w:firstLine="1350"/>
        <w:jc w:val="both"/>
        <w:rPr>
          <w:b w:val="1"/>
          <w:color w:val="16293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spacing w:after="0" w:before="0" w:line="276" w:lineRule="auto"/>
        <w:ind w:left="1466" w:right="0" w:firstLine="0"/>
        <w:jc w:val="both"/>
        <w:rPr>
          <w:color w:val="162937"/>
          <w:sz w:val="24"/>
          <w:szCs w:val="24"/>
        </w:rPr>
      </w:pPr>
      <w:r w:rsidDel="00000000" w:rsidR="00000000" w:rsidRPr="00000000">
        <w:rPr>
          <w:b w:val="1"/>
          <w:i w:val="0"/>
          <w:smallCaps w:val="0"/>
          <w:strike w:val="0"/>
          <w:color w:val="162937"/>
          <w:sz w:val="24"/>
          <w:szCs w:val="24"/>
          <w:u w:val="none"/>
          <w:vertAlign w:val="baseline"/>
          <w:rtl w:val="0"/>
        </w:rPr>
        <w:t xml:space="preserve">Art. 9º</w:t>
      </w:r>
      <w:r w:rsidDel="00000000" w:rsidR="00000000" w:rsidRPr="00000000">
        <w:rPr>
          <w:i w:val="0"/>
          <w:smallCaps w:val="0"/>
          <w:strike w:val="0"/>
          <w:color w:val="162937"/>
          <w:sz w:val="24"/>
          <w:szCs w:val="24"/>
          <w:u w:val="none"/>
          <w:vertAlign w:val="baseline"/>
          <w:rtl w:val="0"/>
        </w:rPr>
        <w:t xml:space="preserve"> A </w:t>
      </w:r>
      <w:r w:rsidDel="00000000" w:rsidR="00000000" w:rsidRPr="00000000">
        <w:rPr>
          <w:color w:val="162937"/>
          <w:sz w:val="24"/>
          <w:szCs w:val="24"/>
          <w:rtl w:val="0"/>
        </w:rPr>
        <w:t xml:space="preserve">__</w:t>
      </w:r>
      <w:r w:rsidDel="00000000" w:rsidR="00000000" w:rsidRPr="00000000">
        <w:rPr>
          <w:i w:val="0"/>
          <w:smallCaps w:val="0"/>
          <w:strike w:val="0"/>
          <w:color w:val="162937"/>
          <w:sz w:val="24"/>
          <w:szCs w:val="24"/>
          <w:u w:val="none"/>
          <w:vertAlign w:val="baseline"/>
          <w:rtl w:val="0"/>
        </w:rPr>
        <w:t xml:space="preserve">ª C</w:t>
      </w:r>
      <w:r w:rsidDel="00000000" w:rsidR="00000000" w:rsidRPr="00000000">
        <w:rPr>
          <w:color w:val="162937"/>
          <w:sz w:val="24"/>
          <w:szCs w:val="24"/>
          <w:rtl w:val="0"/>
        </w:rPr>
        <w:t xml:space="preserve">M</w:t>
      </w:r>
      <w:r w:rsidDel="00000000" w:rsidR="00000000" w:rsidRPr="00000000">
        <w:rPr>
          <w:i w:val="0"/>
          <w:smallCaps w:val="0"/>
          <w:strike w:val="0"/>
          <w:color w:val="162937"/>
          <w:sz w:val="24"/>
          <w:szCs w:val="24"/>
          <w:u w:val="none"/>
          <w:vertAlign w:val="baseline"/>
          <w:rtl w:val="0"/>
        </w:rPr>
        <w:t xml:space="preserve">C </w:t>
      </w:r>
      <w:r w:rsidDel="00000000" w:rsidR="00000000" w:rsidRPr="00000000">
        <w:rPr>
          <w:color w:val="162937"/>
          <w:sz w:val="24"/>
          <w:szCs w:val="24"/>
          <w:rtl w:val="0"/>
        </w:rPr>
        <w:t xml:space="preserve">poderá ser realizada até 17 de setembro de 2023 , de acordo com a  Portaria do Ministério da Cultura - MinC nº 41 de 04 Julho de 2023 ,  em consonância com a portaria da Secretaria da Cultura - Secult nº 134, de 26 de julho de 2023. 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spacing w:after="0" w:before="0" w:line="276" w:lineRule="auto"/>
        <w:ind w:left="1466" w:right="0" w:firstLine="0"/>
        <w:jc w:val="both"/>
        <w:rPr>
          <w:color w:val="16293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spacing w:after="0" w:before="0" w:line="276" w:lineRule="auto"/>
        <w:ind w:left="115" w:right="111" w:firstLine="1350"/>
        <w:jc w:val="both"/>
        <w:rPr/>
      </w:pPr>
      <w:r w:rsidDel="00000000" w:rsidR="00000000" w:rsidRPr="00000000">
        <w:rPr>
          <w:color w:val="162937"/>
          <w:sz w:val="24"/>
          <w:szCs w:val="24"/>
          <w:rtl w:val="0"/>
        </w:rPr>
        <w:t xml:space="preserve">§ 1º Eventuais alterações no calendário da 4ª CNC e 4ª CEC serão aplicadas automaticamente à __ª CMC;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0"/>
        <w:spacing w:after="0" w:before="0" w:line="276" w:lineRule="auto"/>
        <w:ind w:left="115" w:right="111" w:firstLine="1350"/>
        <w:jc w:val="both"/>
        <w:rPr>
          <w:i w:val="0"/>
          <w:smallCaps w:val="0"/>
          <w:strike w:val="0"/>
          <w:color w:val="162937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before="0" w:line="276" w:lineRule="auto"/>
        <w:ind w:left="0" w:right="111" w:firstLine="0"/>
        <w:jc w:val="both"/>
        <w:rPr>
          <w:color w:val="16293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spacing w:after="0" w:before="0" w:line="276" w:lineRule="auto"/>
        <w:ind w:left="1466" w:right="0" w:firstLine="0"/>
        <w:jc w:val="center"/>
        <w:rPr>
          <w:b w:val="1"/>
          <w:i w:val="0"/>
          <w:smallCaps w:val="0"/>
          <w:strike w:val="0"/>
          <w:color w:val="162937"/>
          <w:sz w:val="24"/>
          <w:szCs w:val="24"/>
          <w:u w:val="non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162937"/>
          <w:sz w:val="24"/>
          <w:szCs w:val="24"/>
          <w:u w:val="none"/>
          <w:vertAlign w:val="baseline"/>
          <w:rtl w:val="0"/>
        </w:rPr>
        <w:t xml:space="preserve">CAPÍTULO III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spacing w:after="0" w:before="0" w:line="276" w:lineRule="auto"/>
        <w:ind w:left="1466" w:right="0" w:firstLine="0"/>
        <w:jc w:val="center"/>
        <w:rPr>
          <w:b w:val="1"/>
          <w:i w:val="0"/>
          <w:smallCaps w:val="0"/>
          <w:strike w:val="0"/>
          <w:color w:val="162937"/>
          <w:sz w:val="24"/>
          <w:szCs w:val="24"/>
          <w:u w:val="non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162937"/>
          <w:sz w:val="24"/>
          <w:szCs w:val="24"/>
          <w:u w:val="none"/>
          <w:vertAlign w:val="baseline"/>
          <w:rtl w:val="0"/>
        </w:rPr>
        <w:t xml:space="preserve">DOS PARTICIPANTES</w:t>
      </w:r>
    </w:p>
    <w:p w:rsidR="00000000" w:rsidDel="00000000" w:rsidP="00000000" w:rsidRDefault="00000000" w:rsidRPr="00000000" w14:paraId="0000007D">
      <w:pPr>
        <w:widowControl w:val="0"/>
        <w:spacing w:after="0" w:before="0" w:line="276" w:lineRule="auto"/>
        <w:ind w:left="1466" w:right="0" w:firstLine="0"/>
        <w:jc w:val="center"/>
        <w:rPr>
          <w:b w:val="1"/>
          <w:i w:val="0"/>
          <w:smallCaps w:val="0"/>
          <w:strike w:val="0"/>
          <w:color w:val="162937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spacing w:after="0" w:before="0" w:line="276" w:lineRule="auto"/>
        <w:ind w:left="115" w:right="111" w:firstLine="1350"/>
        <w:jc w:val="both"/>
        <w:rPr/>
      </w:pPr>
      <w:r w:rsidDel="00000000" w:rsidR="00000000" w:rsidRPr="00000000">
        <w:rPr>
          <w:b w:val="1"/>
          <w:i w:val="0"/>
          <w:smallCaps w:val="0"/>
          <w:strike w:val="0"/>
          <w:color w:val="162937"/>
          <w:sz w:val="24"/>
          <w:szCs w:val="24"/>
          <w:u w:val="none"/>
          <w:vertAlign w:val="baseline"/>
          <w:rtl w:val="0"/>
        </w:rPr>
        <w:t xml:space="preserve">Art. 10º</w:t>
      </w:r>
      <w:r w:rsidDel="00000000" w:rsidR="00000000" w:rsidRPr="00000000">
        <w:rPr>
          <w:i w:val="0"/>
          <w:smallCaps w:val="0"/>
          <w:strike w:val="0"/>
          <w:color w:val="162937"/>
          <w:sz w:val="24"/>
          <w:szCs w:val="24"/>
          <w:u w:val="none"/>
          <w:vertAlign w:val="baseline"/>
          <w:rtl w:val="0"/>
        </w:rPr>
        <w:t xml:space="preserve"> A </w:t>
      </w:r>
      <w:r w:rsidDel="00000000" w:rsidR="00000000" w:rsidRPr="00000000">
        <w:rPr>
          <w:color w:val="162937"/>
          <w:sz w:val="24"/>
          <w:szCs w:val="24"/>
          <w:rtl w:val="0"/>
        </w:rPr>
        <w:t xml:space="preserve">__</w:t>
      </w:r>
      <w:r w:rsidDel="00000000" w:rsidR="00000000" w:rsidRPr="00000000">
        <w:rPr>
          <w:i w:val="0"/>
          <w:smallCaps w:val="0"/>
          <w:strike w:val="0"/>
          <w:color w:val="162937"/>
          <w:sz w:val="24"/>
          <w:szCs w:val="24"/>
          <w:u w:val="none"/>
          <w:vertAlign w:val="baseline"/>
          <w:rtl w:val="0"/>
        </w:rPr>
        <w:t xml:space="preserve">ª CMC terá assegurada a ampla participação de representantes da sociedade civil e do poder público.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spacing w:after="0" w:before="0" w:line="276" w:lineRule="auto"/>
        <w:ind w:left="1466" w:right="0" w:firstLine="0"/>
        <w:jc w:val="left"/>
        <w:rPr>
          <w:b w:val="1"/>
          <w:color w:val="16293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spacing w:after="0" w:before="0" w:line="276" w:lineRule="auto"/>
        <w:ind w:left="1466" w:right="0" w:firstLine="0"/>
        <w:jc w:val="left"/>
        <w:rPr>
          <w:i w:val="0"/>
          <w:smallCaps w:val="0"/>
          <w:strike w:val="0"/>
          <w:color w:val="162937"/>
          <w:sz w:val="24"/>
          <w:szCs w:val="24"/>
          <w:u w:val="non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162937"/>
          <w:sz w:val="24"/>
          <w:szCs w:val="24"/>
          <w:u w:val="none"/>
          <w:vertAlign w:val="baseline"/>
          <w:rtl w:val="0"/>
        </w:rPr>
        <w:t xml:space="preserve">Art. 11º</w:t>
      </w:r>
      <w:r w:rsidDel="00000000" w:rsidR="00000000" w:rsidRPr="00000000">
        <w:rPr>
          <w:i w:val="0"/>
          <w:smallCaps w:val="0"/>
          <w:strike w:val="0"/>
          <w:color w:val="162937"/>
          <w:sz w:val="24"/>
          <w:szCs w:val="24"/>
          <w:u w:val="none"/>
          <w:vertAlign w:val="baseline"/>
          <w:rtl w:val="0"/>
        </w:rPr>
        <w:t xml:space="preserve"> Na </w:t>
      </w:r>
      <w:r w:rsidDel="00000000" w:rsidR="00000000" w:rsidRPr="00000000">
        <w:rPr>
          <w:color w:val="162937"/>
          <w:sz w:val="24"/>
          <w:szCs w:val="24"/>
          <w:rtl w:val="0"/>
        </w:rPr>
        <w:t xml:space="preserve">__</w:t>
      </w:r>
      <w:r w:rsidDel="00000000" w:rsidR="00000000" w:rsidRPr="00000000">
        <w:rPr>
          <w:i w:val="0"/>
          <w:smallCaps w:val="0"/>
          <w:strike w:val="0"/>
          <w:color w:val="162937"/>
          <w:sz w:val="24"/>
          <w:szCs w:val="24"/>
          <w:u w:val="none"/>
          <w:vertAlign w:val="baseline"/>
          <w:rtl w:val="0"/>
        </w:rPr>
        <w:t xml:space="preserve">ª CMC, os participantes serão constituídos em duas categorias: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spacing w:after="0" w:before="0" w:line="276" w:lineRule="auto"/>
        <w:ind w:left="1466" w:right="0" w:firstLine="0"/>
        <w:jc w:val="left"/>
        <w:rPr>
          <w:color w:val="16293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leader="none" w:pos="1604"/>
        </w:tabs>
        <w:spacing w:after="0" w:before="0" w:line="276" w:lineRule="auto"/>
        <w:ind w:left="1604" w:right="0" w:hanging="138.0000000000001"/>
        <w:jc w:val="left"/>
        <w:rPr>
          <w:smallCaps w:val="0"/>
          <w:strike w:val="0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162937"/>
          <w:sz w:val="24"/>
          <w:szCs w:val="24"/>
          <w:u w:val="none"/>
          <w:vertAlign w:val="baseline"/>
          <w:rtl w:val="0"/>
        </w:rPr>
        <w:t xml:space="preserve">- Delegados(as) com direito a voz e voto;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leader="none" w:pos="1674"/>
        </w:tabs>
        <w:spacing w:after="0" w:before="0" w:line="276" w:lineRule="auto"/>
        <w:ind w:left="1674" w:right="0" w:hanging="208.0000000000001"/>
        <w:jc w:val="left"/>
        <w:rPr>
          <w:smallCaps w:val="0"/>
          <w:strike w:val="0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162937"/>
          <w:sz w:val="24"/>
          <w:szCs w:val="24"/>
          <w:u w:val="none"/>
          <w:vertAlign w:val="baseline"/>
          <w:rtl w:val="0"/>
        </w:rPr>
        <w:t xml:space="preserve">-</w:t>
      </w:r>
      <w:r w:rsidDel="00000000" w:rsidR="00000000" w:rsidRPr="00000000">
        <w:rPr>
          <w:color w:val="162937"/>
          <w:sz w:val="24"/>
          <w:szCs w:val="24"/>
          <w:rtl w:val="0"/>
        </w:rPr>
        <w:t xml:space="preserve"> Observadores</w:t>
      </w:r>
      <w:r w:rsidDel="00000000" w:rsidR="00000000" w:rsidRPr="00000000">
        <w:rPr>
          <w:i w:val="0"/>
          <w:smallCaps w:val="0"/>
          <w:strike w:val="0"/>
          <w:color w:val="162937"/>
          <w:sz w:val="24"/>
          <w:szCs w:val="24"/>
          <w:u w:val="none"/>
          <w:vertAlign w:val="baseline"/>
          <w:rtl w:val="0"/>
        </w:rPr>
        <w:t xml:space="preserve">(as) de outros municípios</w:t>
      </w:r>
      <w:r w:rsidDel="00000000" w:rsidR="00000000" w:rsidRPr="00000000">
        <w:rPr>
          <w:color w:val="162937"/>
          <w:sz w:val="24"/>
          <w:szCs w:val="24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162937"/>
          <w:sz w:val="24"/>
          <w:szCs w:val="24"/>
          <w:u w:val="none"/>
          <w:vertAlign w:val="baseline"/>
          <w:rtl w:val="0"/>
        </w:rPr>
        <w:t xml:space="preserve">representantes da Secult CE</w:t>
      </w:r>
      <w:r w:rsidDel="00000000" w:rsidR="00000000" w:rsidRPr="00000000">
        <w:rPr>
          <w:color w:val="162937"/>
          <w:sz w:val="24"/>
          <w:szCs w:val="24"/>
          <w:rtl w:val="0"/>
        </w:rPr>
        <w:t xml:space="preserve">, de </w:t>
      </w:r>
      <w:r w:rsidDel="00000000" w:rsidR="00000000" w:rsidRPr="00000000">
        <w:rPr>
          <w:i w:val="0"/>
          <w:smallCaps w:val="0"/>
          <w:strike w:val="0"/>
          <w:color w:val="162937"/>
          <w:sz w:val="24"/>
          <w:szCs w:val="24"/>
          <w:u w:val="none"/>
          <w:vertAlign w:val="baseline"/>
          <w:rtl w:val="0"/>
        </w:rPr>
        <w:t xml:space="preserve">outros órgãos do governo do estado, do</w:t>
      </w:r>
      <w:r w:rsidDel="00000000" w:rsidR="00000000" w:rsidRPr="00000000">
        <w:rPr>
          <w:color w:val="162937"/>
          <w:sz w:val="24"/>
          <w:szCs w:val="24"/>
          <w:rtl w:val="0"/>
        </w:rPr>
        <w:t xml:space="preserve"> Ministério da Cultura/MINC</w:t>
      </w:r>
      <w:r w:rsidDel="00000000" w:rsidR="00000000" w:rsidRPr="00000000">
        <w:rPr>
          <w:i w:val="0"/>
          <w:smallCaps w:val="0"/>
          <w:strike w:val="0"/>
          <w:color w:val="162937"/>
          <w:sz w:val="24"/>
          <w:szCs w:val="24"/>
          <w:u w:val="none"/>
          <w:vertAlign w:val="baseline"/>
          <w:rtl w:val="0"/>
        </w:rPr>
        <w:t xml:space="preserve"> ou de outros órgãos do governo federal</w:t>
      </w:r>
      <w:r w:rsidDel="00000000" w:rsidR="00000000" w:rsidRPr="00000000">
        <w:rPr>
          <w:color w:val="162937"/>
          <w:sz w:val="24"/>
          <w:szCs w:val="24"/>
          <w:rtl w:val="0"/>
        </w:rPr>
        <w:t xml:space="preserve">, além de </w:t>
      </w:r>
      <w:r w:rsidDel="00000000" w:rsidR="00000000" w:rsidRPr="00000000">
        <w:rPr>
          <w:i w:val="0"/>
          <w:smallCaps w:val="0"/>
          <w:strike w:val="0"/>
          <w:color w:val="162937"/>
          <w:sz w:val="24"/>
          <w:szCs w:val="24"/>
          <w:u w:val="none"/>
          <w:vertAlign w:val="baseline"/>
          <w:rtl w:val="0"/>
        </w:rPr>
        <w:t xml:space="preserve">parlamentares estaduais e federais, com direito à voz. 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tabs>
          <w:tab w:val="left" w:leader="none" w:pos="1744"/>
        </w:tabs>
        <w:spacing w:after="0" w:before="0" w:line="276" w:lineRule="auto"/>
        <w:ind w:left="3071" w:right="0" w:firstLine="0"/>
        <w:jc w:val="left"/>
        <w:rPr>
          <w:i w:val="0"/>
          <w:smallCaps w:val="0"/>
          <w:strike w:val="0"/>
          <w:color w:val="162937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spacing w:after="0" w:before="0" w:line="276" w:lineRule="auto"/>
        <w:ind w:left="115" w:right="111" w:firstLine="1350"/>
        <w:jc w:val="both"/>
        <w:rPr>
          <w:i w:val="0"/>
          <w:smallCaps w:val="0"/>
          <w:strike w:val="0"/>
          <w:color w:val="162937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widowControl w:val="0"/>
        <w:spacing w:after="0" w:before="0" w:line="276" w:lineRule="auto"/>
        <w:ind w:left="115" w:right="111" w:firstLine="1350"/>
        <w:jc w:val="both"/>
        <w:rPr/>
      </w:pPr>
      <w:r w:rsidDel="00000000" w:rsidR="00000000" w:rsidRPr="00000000">
        <w:rPr>
          <w:i w:val="0"/>
          <w:smallCaps w:val="0"/>
          <w:strike w:val="0"/>
          <w:color w:val="162937"/>
          <w:sz w:val="24"/>
          <w:szCs w:val="24"/>
          <w:u w:val="none"/>
          <w:vertAlign w:val="baseline"/>
          <w:rtl w:val="0"/>
        </w:rPr>
        <w:t xml:space="preserve">                                                                 </w:t>
      </w:r>
      <w:r w:rsidDel="00000000" w:rsidR="00000000" w:rsidRPr="00000000">
        <w:rPr>
          <w:b w:val="1"/>
          <w:i w:val="0"/>
          <w:smallCaps w:val="0"/>
          <w:strike w:val="0"/>
          <w:color w:val="162937"/>
          <w:sz w:val="24"/>
          <w:szCs w:val="24"/>
          <w:u w:val="none"/>
          <w:vertAlign w:val="baseline"/>
          <w:rtl w:val="0"/>
        </w:rPr>
        <w:t xml:space="preserve">CAPÍTULO 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widowControl w:val="0"/>
        <w:spacing w:after="0" w:before="0" w:line="276" w:lineRule="auto"/>
        <w:ind w:left="115" w:right="111" w:firstLine="1350"/>
        <w:jc w:val="both"/>
        <w:rPr>
          <w:b w:val="1"/>
          <w:color w:val="162937"/>
          <w:sz w:val="24"/>
          <w:szCs w:val="24"/>
        </w:rPr>
      </w:pPr>
      <w:r w:rsidDel="00000000" w:rsidR="00000000" w:rsidRPr="00000000">
        <w:rPr>
          <w:b w:val="1"/>
          <w:i w:val="0"/>
          <w:smallCaps w:val="0"/>
          <w:strike w:val="0"/>
          <w:color w:val="162937"/>
          <w:sz w:val="24"/>
          <w:szCs w:val="24"/>
          <w:u w:val="none"/>
          <w:vertAlign w:val="baseline"/>
          <w:rtl w:val="0"/>
        </w:rPr>
        <w:t xml:space="preserve">                        DA ELEIÇÃO DOS DELEGADOS PARA A 4ª CEC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widowControl w:val="0"/>
        <w:spacing w:after="0" w:before="0" w:line="276" w:lineRule="auto"/>
        <w:ind w:left="115" w:right="111" w:firstLine="1350"/>
        <w:jc w:val="both"/>
        <w:rPr>
          <w:b w:val="1"/>
          <w:i w:val="0"/>
          <w:smallCaps w:val="0"/>
          <w:strike w:val="0"/>
          <w:color w:val="162937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before="0" w:line="276" w:lineRule="auto"/>
        <w:ind w:left="115" w:right="111" w:firstLine="1350"/>
        <w:jc w:val="both"/>
        <w:rPr>
          <w:color w:val="162937"/>
          <w:sz w:val="24"/>
          <w:szCs w:val="24"/>
        </w:rPr>
      </w:pPr>
      <w:r w:rsidDel="00000000" w:rsidR="00000000" w:rsidRPr="00000000">
        <w:rPr>
          <w:b w:val="1"/>
          <w:color w:val="162937"/>
          <w:sz w:val="24"/>
          <w:szCs w:val="24"/>
          <w:rtl w:val="0"/>
        </w:rPr>
        <w:t xml:space="preserve">Art. 12º</w:t>
      </w:r>
      <w:r w:rsidDel="00000000" w:rsidR="00000000" w:rsidRPr="00000000">
        <w:rPr>
          <w:color w:val="162937"/>
          <w:sz w:val="24"/>
          <w:szCs w:val="24"/>
          <w:rtl w:val="0"/>
        </w:rPr>
        <w:t xml:space="preserve"> A eleição de delegados à etapa estadual levará em conta a proporção de 5 % do número de participantes da plenária, ou até 25 delegados, conforme tabela abaixo, devendo respeitar a proporção de 2/3 sociedade civil e 1/3 poder público. A aferição do número de presentes dar-se-á por meio da lista de presença. </w:t>
      </w:r>
    </w:p>
    <w:p w:rsidR="00000000" w:rsidDel="00000000" w:rsidP="00000000" w:rsidRDefault="00000000" w:rsidRPr="00000000" w14:paraId="0000008A">
      <w:pPr>
        <w:spacing w:after="0" w:before="0" w:line="276" w:lineRule="auto"/>
        <w:ind w:left="115" w:right="111" w:firstLine="1350"/>
        <w:jc w:val="both"/>
        <w:rPr>
          <w:sz w:val="24"/>
          <w:szCs w:val="24"/>
        </w:rPr>
      </w:pPr>
      <w:r w:rsidDel="00000000" w:rsidR="00000000" w:rsidRPr="00000000">
        <w:rPr>
          <w:color w:val="162937"/>
          <w:sz w:val="24"/>
          <w:szCs w:val="24"/>
          <w:rtl w:val="0"/>
        </w:rPr>
        <w:t xml:space="preserve">                     </w:t>
      </w: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9345"/>
        <w:tblGridChange w:id="0">
          <w:tblGrid>
            <w:gridCol w:w="9345"/>
          </w:tblGrid>
        </w:tblGridChange>
      </w:tblGrid>
      <w:tr>
        <w:trPr>
          <w:cantSplit w:val="0"/>
          <w:trHeight w:val="443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8B">
            <w:pPr>
              <w:tabs>
                <w:tab w:val="left" w:leader="none" w:pos="3444"/>
              </w:tabs>
              <w:spacing w:before="93" w:lineRule="auto"/>
              <w:ind w:left="96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Quantitativo de Participantes</w:t>
              <w:tab/>
              <w:t xml:space="preserve">   Nº de Delegados para a Conferência Estadual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2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8C">
            <w:pPr>
              <w:tabs>
                <w:tab w:val="left" w:leader="none" w:pos="3434"/>
              </w:tabs>
              <w:spacing w:before="93" w:lineRule="auto"/>
              <w:ind w:left="96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 25 a 500</w:t>
              <w:tab/>
              <w:t xml:space="preserve">   5% do número de participantes</w:t>
            </w:r>
          </w:p>
        </w:tc>
      </w:tr>
      <w:tr>
        <w:trPr>
          <w:cantSplit w:val="0"/>
          <w:trHeight w:val="443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8D">
            <w:pPr>
              <w:tabs>
                <w:tab w:val="left" w:leader="none" w:pos="3398"/>
              </w:tabs>
              <w:spacing w:before="93" w:lineRule="auto"/>
              <w:ind w:left="96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Acima de 500</w:t>
              <w:tab/>
              <w:t xml:space="preserve">   25 Delegados</w:t>
            </w:r>
          </w:p>
        </w:tc>
      </w:tr>
    </w:tbl>
    <w:p w:rsidR="00000000" w:rsidDel="00000000" w:rsidP="00000000" w:rsidRDefault="00000000" w:rsidRPr="00000000" w14:paraId="0000008E">
      <w:pPr>
        <w:spacing w:before="9" w:lineRule="auto"/>
        <w:jc w:val="both"/>
        <w:rPr>
          <w:color w:val="16293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before="0" w:line="276" w:lineRule="auto"/>
        <w:ind w:left="115" w:right="111" w:firstLine="1350"/>
        <w:jc w:val="both"/>
        <w:rPr>
          <w:i w:val="0"/>
          <w:smallCaps w:val="0"/>
          <w:strike w:val="0"/>
          <w:color w:val="162937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before="0" w:line="276" w:lineRule="auto"/>
        <w:ind w:left="0" w:right="0" w:firstLine="0"/>
        <w:rPr>
          <w:color w:val="16293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before="0" w:line="276" w:lineRule="auto"/>
        <w:ind w:left="850" w:right="111" w:firstLine="0"/>
        <w:jc w:val="both"/>
        <w:rPr>
          <w:color w:val="162937"/>
          <w:sz w:val="24"/>
          <w:szCs w:val="24"/>
        </w:rPr>
      </w:pPr>
      <w:r w:rsidDel="00000000" w:rsidR="00000000" w:rsidRPr="00000000">
        <w:rPr>
          <w:color w:val="162937"/>
          <w:sz w:val="24"/>
          <w:szCs w:val="24"/>
          <w:rtl w:val="0"/>
        </w:rPr>
        <w:t xml:space="preserve">§ 1º Caso a conferência municipal tenha sido realizada com quantitativo menor que 25 (vinte e cinco) participantes, deverão ser eleitos como delegados um 1 representante da sociedade civil e 1 representante do poder público, cabendo à Comissão Organizadora Estadual a referida validação. </w:t>
      </w:r>
    </w:p>
    <w:p w:rsidR="00000000" w:rsidDel="00000000" w:rsidP="00000000" w:rsidRDefault="00000000" w:rsidRPr="00000000" w14:paraId="00000092">
      <w:pPr>
        <w:spacing w:after="0" w:before="0" w:line="276" w:lineRule="auto"/>
        <w:ind w:left="850" w:right="111" w:firstLine="0"/>
        <w:jc w:val="both"/>
        <w:rPr>
          <w:color w:val="16293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spacing w:after="0" w:before="0" w:line="276" w:lineRule="auto"/>
        <w:ind w:left="850" w:right="111" w:firstLine="0"/>
        <w:jc w:val="both"/>
        <w:rPr>
          <w:i w:val="0"/>
          <w:smallCaps w:val="0"/>
          <w:strike w:val="0"/>
          <w:color w:val="162937"/>
          <w:sz w:val="24"/>
          <w:szCs w:val="24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162937"/>
          <w:sz w:val="24"/>
          <w:szCs w:val="24"/>
          <w:u w:val="none"/>
          <w:vertAlign w:val="baseline"/>
          <w:rtl w:val="0"/>
        </w:rPr>
        <w:t xml:space="preserve">§ </w:t>
      </w:r>
      <w:r w:rsidDel="00000000" w:rsidR="00000000" w:rsidRPr="00000000">
        <w:rPr>
          <w:color w:val="162937"/>
          <w:sz w:val="24"/>
          <w:szCs w:val="24"/>
          <w:rtl w:val="0"/>
        </w:rPr>
        <w:t xml:space="preserve">2</w:t>
      </w:r>
      <w:r w:rsidDel="00000000" w:rsidR="00000000" w:rsidRPr="00000000">
        <w:rPr>
          <w:i w:val="0"/>
          <w:smallCaps w:val="0"/>
          <w:strike w:val="0"/>
          <w:color w:val="162937"/>
          <w:sz w:val="24"/>
          <w:szCs w:val="24"/>
          <w:u w:val="none"/>
          <w:vertAlign w:val="baseline"/>
          <w:rtl w:val="0"/>
        </w:rPr>
        <w:t xml:space="preserve">º A escolha dos delegados deve considerar a diversidade e transversalidade, com adoção de critérios que contemplem a representação de pessoas com deﬁciência, os diversos territórios e segmentos artísticos e culturais, </w:t>
      </w:r>
      <w:r w:rsidDel="00000000" w:rsidR="00000000" w:rsidRPr="00000000">
        <w:rPr>
          <w:color w:val="162937"/>
          <w:sz w:val="24"/>
          <w:szCs w:val="24"/>
          <w:rtl w:val="0"/>
        </w:rPr>
        <w:t xml:space="preserve">além d</w:t>
      </w:r>
      <w:r w:rsidDel="00000000" w:rsidR="00000000" w:rsidRPr="00000000">
        <w:rPr>
          <w:i w:val="0"/>
          <w:smallCaps w:val="0"/>
          <w:strike w:val="0"/>
          <w:color w:val="162937"/>
          <w:sz w:val="24"/>
          <w:szCs w:val="24"/>
          <w:u w:val="none"/>
          <w:vertAlign w:val="baseline"/>
          <w:rtl w:val="0"/>
        </w:rPr>
        <w:t xml:space="preserve">as dimensões simbólica, cidadã e econômica da cultura, bem como a diversidade étnica, racial, de gênero e  orientação sexual.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spacing w:after="0" w:before="0" w:line="276" w:lineRule="auto"/>
        <w:ind w:left="850" w:right="111" w:firstLine="0"/>
        <w:jc w:val="both"/>
        <w:rPr>
          <w:color w:val="16293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spacing w:after="0" w:before="0" w:line="276" w:lineRule="auto"/>
        <w:ind w:left="850" w:right="111" w:hanging="140.99999999999994"/>
        <w:jc w:val="both"/>
        <w:rPr>
          <w:i w:val="0"/>
          <w:smallCaps w:val="0"/>
          <w:strike w:val="0"/>
          <w:color w:val="162937"/>
          <w:sz w:val="24"/>
          <w:szCs w:val="24"/>
          <w:u w:val="none"/>
          <w:vertAlign w:val="baseline"/>
        </w:rPr>
      </w:pPr>
      <w:r w:rsidDel="00000000" w:rsidR="00000000" w:rsidRPr="00000000">
        <w:rPr>
          <w:color w:val="162937"/>
          <w:sz w:val="24"/>
          <w:szCs w:val="24"/>
          <w:rtl w:val="0"/>
        </w:rPr>
        <w:t xml:space="preserve">   </w:t>
      </w:r>
      <w:r w:rsidDel="00000000" w:rsidR="00000000" w:rsidRPr="00000000">
        <w:rPr>
          <w:i w:val="0"/>
          <w:smallCaps w:val="0"/>
          <w:strike w:val="0"/>
          <w:color w:val="162937"/>
          <w:sz w:val="24"/>
          <w:szCs w:val="24"/>
          <w:u w:val="none"/>
          <w:vertAlign w:val="baseline"/>
          <w:rtl w:val="0"/>
        </w:rPr>
        <w:t xml:space="preserve">§ </w:t>
      </w:r>
      <w:r w:rsidDel="00000000" w:rsidR="00000000" w:rsidRPr="00000000">
        <w:rPr>
          <w:color w:val="162937"/>
          <w:sz w:val="24"/>
          <w:szCs w:val="24"/>
          <w:rtl w:val="0"/>
        </w:rPr>
        <w:t xml:space="preserve">3</w:t>
      </w:r>
      <w:r w:rsidDel="00000000" w:rsidR="00000000" w:rsidRPr="00000000">
        <w:rPr>
          <w:i w:val="0"/>
          <w:smallCaps w:val="0"/>
          <w:strike w:val="0"/>
          <w:color w:val="162937"/>
          <w:sz w:val="24"/>
          <w:szCs w:val="24"/>
          <w:u w:val="none"/>
          <w:vertAlign w:val="baseline"/>
          <w:rtl w:val="0"/>
        </w:rPr>
        <w:t xml:space="preserve">º Em todas as categorias de delegados, para cada titular deverá ser indicado um suplente correspondente, que será credenciado como delegado na ausência do titular. </w:t>
      </w:r>
    </w:p>
    <w:p w:rsidR="00000000" w:rsidDel="00000000" w:rsidP="00000000" w:rsidRDefault="00000000" w:rsidRPr="00000000" w14:paraId="00000096">
      <w:pPr>
        <w:spacing w:line="276" w:lineRule="auto"/>
        <w:ind w:left="850" w:right="111" w:hanging="140.99999999999994"/>
        <w:jc w:val="both"/>
        <w:rPr>
          <w:color w:val="16293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276" w:lineRule="auto"/>
        <w:ind w:left="850" w:right="111" w:hanging="140.99999999999994"/>
        <w:jc w:val="both"/>
        <w:rPr>
          <w:color w:val="162937"/>
          <w:sz w:val="24"/>
          <w:szCs w:val="24"/>
        </w:rPr>
      </w:pPr>
      <w:r w:rsidDel="00000000" w:rsidR="00000000" w:rsidRPr="00000000">
        <w:rPr>
          <w:color w:val="162937"/>
          <w:sz w:val="24"/>
          <w:szCs w:val="24"/>
          <w:rtl w:val="0"/>
        </w:rPr>
        <w:t xml:space="preserve">     </w:t>
      </w:r>
    </w:p>
    <w:p w:rsidR="00000000" w:rsidDel="00000000" w:rsidP="00000000" w:rsidRDefault="00000000" w:rsidRPr="00000000" w14:paraId="00000098">
      <w:pPr>
        <w:spacing w:line="276" w:lineRule="auto"/>
        <w:ind w:left="850" w:right="111" w:hanging="140.99999999999994"/>
        <w:jc w:val="both"/>
        <w:rPr>
          <w:color w:val="16293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276" w:lineRule="auto"/>
        <w:ind w:left="850" w:right="111" w:hanging="140.99999999999994"/>
        <w:jc w:val="both"/>
        <w:rPr>
          <w:color w:val="16293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276" w:lineRule="auto"/>
        <w:ind w:left="850" w:right="111" w:hanging="140.99999999999994"/>
        <w:jc w:val="both"/>
        <w:rPr>
          <w:color w:val="16293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spacing w:after="0" w:before="0" w:line="276" w:lineRule="auto"/>
        <w:ind w:left="115" w:right="111" w:firstLine="1350"/>
        <w:jc w:val="center"/>
        <w:rPr>
          <w:b w:val="1"/>
          <w:color w:val="16293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spacing w:after="0" w:before="0" w:line="276" w:lineRule="auto"/>
        <w:ind w:left="115" w:right="111" w:firstLine="1350"/>
        <w:jc w:val="center"/>
        <w:rPr>
          <w:b w:val="1"/>
          <w:color w:val="162937"/>
          <w:sz w:val="24"/>
          <w:szCs w:val="24"/>
        </w:rPr>
      </w:pPr>
      <w:r w:rsidDel="00000000" w:rsidR="00000000" w:rsidRPr="00000000">
        <w:rPr>
          <w:b w:val="1"/>
          <w:color w:val="162937"/>
          <w:sz w:val="24"/>
          <w:szCs w:val="24"/>
          <w:rtl w:val="0"/>
        </w:rPr>
        <w:t xml:space="preserve">CAPÍTULO V 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spacing w:after="0" w:before="0" w:line="276" w:lineRule="auto"/>
        <w:ind w:left="115" w:right="111" w:firstLine="1350"/>
        <w:jc w:val="center"/>
        <w:rPr>
          <w:b w:val="1"/>
          <w:color w:val="162937"/>
          <w:sz w:val="24"/>
          <w:szCs w:val="24"/>
        </w:rPr>
      </w:pPr>
      <w:r w:rsidDel="00000000" w:rsidR="00000000" w:rsidRPr="00000000">
        <w:rPr>
          <w:b w:val="1"/>
          <w:color w:val="162937"/>
          <w:sz w:val="24"/>
          <w:szCs w:val="24"/>
          <w:rtl w:val="0"/>
        </w:rPr>
        <w:t xml:space="preserve">DAS DISPOSIÇÕES FINAIS </w:t>
      </w:r>
    </w:p>
    <w:p w:rsidR="00000000" w:rsidDel="00000000" w:rsidP="00000000" w:rsidRDefault="00000000" w:rsidRPr="00000000" w14:paraId="0000009E">
      <w:pPr>
        <w:widowControl w:val="0"/>
        <w:spacing w:after="0" w:before="0" w:line="276" w:lineRule="auto"/>
        <w:ind w:left="115" w:right="111" w:firstLine="1350"/>
        <w:jc w:val="center"/>
        <w:rPr>
          <w:b w:val="1"/>
          <w:color w:val="16293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spacing w:after="0" w:before="0" w:line="276" w:lineRule="auto"/>
        <w:ind w:left="115" w:right="111" w:firstLine="1350"/>
        <w:jc w:val="both"/>
        <w:rPr>
          <w:color w:val="162937"/>
          <w:sz w:val="24"/>
          <w:szCs w:val="24"/>
        </w:rPr>
      </w:pPr>
      <w:r w:rsidDel="00000000" w:rsidR="00000000" w:rsidRPr="00000000">
        <w:rPr>
          <w:b w:val="1"/>
          <w:color w:val="162937"/>
          <w:sz w:val="24"/>
          <w:szCs w:val="24"/>
          <w:rtl w:val="0"/>
        </w:rPr>
        <w:t xml:space="preserve">Art. 13º</w:t>
      </w:r>
      <w:r w:rsidDel="00000000" w:rsidR="00000000" w:rsidRPr="00000000">
        <w:rPr>
          <w:color w:val="162937"/>
          <w:sz w:val="24"/>
          <w:szCs w:val="24"/>
          <w:rtl w:val="0"/>
        </w:rPr>
        <w:t xml:space="preserve"> Serão da responsabilidade do Governo Municipal as despesas com a realização da etapa municipal, bem como o deslocamento de delegados até o local da 4ª CEC.</w:t>
      </w:r>
    </w:p>
    <w:p w:rsidR="00000000" w:rsidDel="00000000" w:rsidP="00000000" w:rsidRDefault="00000000" w:rsidRPr="00000000" w14:paraId="000000A0">
      <w:pPr>
        <w:spacing w:line="276" w:lineRule="auto"/>
        <w:ind w:left="115" w:right="111" w:firstLine="1350"/>
        <w:jc w:val="both"/>
        <w:rPr>
          <w:b w:val="1"/>
          <w:color w:val="16293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line="276" w:lineRule="auto"/>
        <w:ind w:left="115" w:right="111" w:firstLine="1350"/>
        <w:jc w:val="both"/>
        <w:rPr>
          <w:color w:val="162937"/>
          <w:sz w:val="24"/>
          <w:szCs w:val="24"/>
        </w:rPr>
      </w:pPr>
      <w:r w:rsidDel="00000000" w:rsidR="00000000" w:rsidRPr="00000000">
        <w:rPr>
          <w:b w:val="1"/>
          <w:color w:val="162937"/>
          <w:sz w:val="24"/>
          <w:szCs w:val="24"/>
          <w:rtl w:val="0"/>
        </w:rPr>
        <w:t xml:space="preserve">Parágrafo único.</w:t>
      </w:r>
      <w:r w:rsidDel="00000000" w:rsidR="00000000" w:rsidRPr="00000000">
        <w:rPr>
          <w:color w:val="162937"/>
          <w:sz w:val="24"/>
          <w:szCs w:val="24"/>
          <w:rtl w:val="0"/>
        </w:rPr>
        <w:t xml:space="preserve"> As despesas ocorrerão à conta de recursos orçamentários do Governo Municipal. 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spacing w:after="0" w:before="0" w:line="276" w:lineRule="auto"/>
        <w:ind w:left="115" w:right="111" w:firstLine="1350"/>
        <w:jc w:val="both"/>
        <w:rPr>
          <w:color w:val="16293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spacing w:after="0" w:before="0" w:line="276" w:lineRule="auto"/>
        <w:ind w:left="115" w:right="111" w:firstLine="0"/>
        <w:jc w:val="both"/>
        <w:rPr>
          <w:b w:val="1"/>
          <w:color w:val="16293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line="276" w:lineRule="auto"/>
        <w:ind w:left="283.46456692913375" w:right="111" w:firstLine="425.19685039370086"/>
        <w:jc w:val="both"/>
        <w:rPr>
          <w:b w:val="1"/>
          <w:color w:val="162937"/>
          <w:sz w:val="24"/>
          <w:szCs w:val="24"/>
        </w:rPr>
      </w:pPr>
      <w:r w:rsidDel="00000000" w:rsidR="00000000" w:rsidRPr="00000000">
        <w:rPr>
          <w:color w:val="162937"/>
          <w:sz w:val="24"/>
          <w:szCs w:val="24"/>
          <w:rtl w:val="0"/>
        </w:rPr>
        <w:t xml:space="preserve">           </w:t>
      </w:r>
      <w:r w:rsidDel="00000000" w:rsidR="00000000" w:rsidRPr="00000000">
        <w:rPr>
          <w:b w:val="1"/>
          <w:color w:val="162937"/>
          <w:sz w:val="24"/>
          <w:szCs w:val="24"/>
          <w:rtl w:val="0"/>
        </w:rPr>
        <w:t xml:space="preserve">Art. 14º</w:t>
      </w:r>
      <w:r w:rsidDel="00000000" w:rsidR="00000000" w:rsidRPr="00000000">
        <w:rPr>
          <w:color w:val="162937"/>
          <w:sz w:val="24"/>
          <w:szCs w:val="24"/>
          <w:rtl w:val="0"/>
        </w:rPr>
        <w:t xml:space="preserve"> A COE poderá expedir orientações complementares.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spacing w:after="0" w:before="146" w:line="240" w:lineRule="auto"/>
        <w:ind w:left="1466" w:right="0" w:firstLine="0"/>
        <w:jc w:val="left"/>
        <w:rPr>
          <w:color w:val="16293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spacing w:after="0" w:before="146" w:line="240" w:lineRule="auto"/>
        <w:ind w:left="1466" w:right="0" w:firstLine="0"/>
        <w:jc w:val="left"/>
        <w:rPr>
          <w:color w:val="16293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spacing w:after="0" w:before="146" w:line="240" w:lineRule="auto"/>
        <w:ind w:left="1466" w:right="0" w:firstLine="0"/>
        <w:jc w:val="left"/>
        <w:rPr>
          <w:color w:val="16293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spacing w:after="0" w:before="146" w:line="240" w:lineRule="auto"/>
        <w:ind w:left="1466" w:right="0" w:firstLine="0"/>
        <w:jc w:val="left"/>
        <w:rPr>
          <w:color w:val="16293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spacing w:after="0" w:before="146" w:line="240" w:lineRule="auto"/>
        <w:ind w:left="1466" w:right="0" w:firstLine="0"/>
        <w:jc w:val="center"/>
        <w:rPr>
          <w:color w:val="162937"/>
          <w:sz w:val="24"/>
          <w:szCs w:val="24"/>
        </w:rPr>
      </w:pPr>
      <w:r w:rsidDel="00000000" w:rsidR="00000000" w:rsidRPr="00000000">
        <w:rPr>
          <w:color w:val="162937"/>
          <w:sz w:val="24"/>
          <w:szCs w:val="24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spacing w:after="0" w:before="146" w:line="240" w:lineRule="auto"/>
        <w:ind w:left="1466" w:right="0" w:firstLine="0"/>
        <w:jc w:val="center"/>
        <w:rPr>
          <w:color w:val="162937"/>
          <w:sz w:val="24"/>
          <w:szCs w:val="24"/>
        </w:rPr>
      </w:pPr>
      <w:r w:rsidDel="00000000" w:rsidR="00000000" w:rsidRPr="00000000">
        <w:rPr>
          <w:color w:val="162937"/>
          <w:sz w:val="24"/>
          <w:szCs w:val="24"/>
          <w:rtl w:val="0"/>
        </w:rPr>
        <w:t xml:space="preserve">SECRETÁRIO MUNICIPAL DE CULTURA (MUNICÍPIO)  </w:t>
      </w:r>
    </w:p>
    <w:p w:rsidR="00000000" w:rsidDel="00000000" w:rsidP="00000000" w:rsidRDefault="00000000" w:rsidRPr="00000000" w14:paraId="000000AB">
      <w:pPr>
        <w:spacing w:after="0" w:before="146" w:line="240" w:lineRule="auto"/>
        <w:ind w:left="0" w:right="0" w:firstLine="0"/>
        <w:jc w:val="left"/>
        <w:rPr>
          <w:sz w:val="24"/>
          <w:szCs w:val="24"/>
        </w:rPr>
        <w:sectPr>
          <w:type w:val="continuous"/>
          <w:pgSz w:h="23850" w:w="16860" w:orient="portrait"/>
          <w:pgMar w:bottom="280" w:top="1300" w:left="1560" w:right="267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before="5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sz w:val="24"/>
          <w:szCs w:val="24"/>
        </w:rPr>
        <w:sectPr>
          <w:type w:val="continuous"/>
          <w:pgSz w:h="23850" w:w="16860" w:orient="portrait"/>
          <w:pgMar w:bottom="280" w:top="1300" w:left="1560" w:right="267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line="276" w:lineRule="auto"/>
        <w:rPr>
          <w:sz w:val="24"/>
          <w:szCs w:val="24"/>
        </w:rPr>
        <w:sectPr>
          <w:type w:val="continuous"/>
          <w:pgSz w:h="23850" w:w="16860" w:orient="portrait"/>
          <w:pgMar w:bottom="568" w:top="500" w:left="1560" w:right="156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B1">
      <w:pPr>
        <w:spacing w:before="1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before="281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line="276" w:lineRule="auto"/>
        <w:rPr>
          <w:sz w:val="24"/>
          <w:szCs w:val="24"/>
        </w:rPr>
        <w:sectPr>
          <w:type w:val="continuous"/>
          <w:pgSz w:h="23850" w:w="16860" w:orient="portrait"/>
          <w:pgMar w:bottom="568" w:top="500" w:left="1560" w:right="156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0" w:before="1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line="276" w:lineRule="auto"/>
        <w:rPr>
          <w:sz w:val="24"/>
          <w:szCs w:val="24"/>
        </w:rPr>
        <w:sectPr>
          <w:type w:val="continuous"/>
          <w:pgSz w:h="23850" w:w="16860" w:orient="portrait"/>
          <w:pgMar w:bottom="280" w:top="1300" w:left="1560" w:right="267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II </w:t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26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90"/>
        <w:gridCol w:w="2910"/>
        <w:tblGridChange w:id="0">
          <w:tblGrid>
            <w:gridCol w:w="9690"/>
            <w:gridCol w:w="291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COMISSÃO ORGANIZADORA MUNICIPAL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SECRETÁRIO(A)  MUNICIPAL DE CULTURA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TÉCNICO DA SECRETARIA MUNICIPAL DE CULTURA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REPRESENTANTES  DO CONSELHO MUNICIPAL DE CULTURA (QUANDO HOUVER) OU ENTES CULTURAIS DA SOCIEDADE CIVIL LEGITIMADOS EM ALGUM FÓRUM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REPRESENTANTE DO GABINETE DO PREFEITO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REPRESENTANTE DO PODER LEGISLATIVO MUNICIPAL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SECRETARIA MUNICIPAL DE EDUCAÇÃO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PROCURADORIA GERAL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12</w:t>
            </w:r>
          </w:p>
        </w:tc>
      </w:tr>
    </w:tbl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continuous"/>
      <w:pgSz w:h="23850" w:w="16860" w:orient="portrait"/>
      <w:pgMar w:bottom="280" w:top="1300" w:left="1560" w:right="2670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"/>
      <w:lvlJc w:val="left"/>
      <w:pPr>
        <w:ind w:left="1605" w:hanging="139"/>
      </w:pPr>
      <w:rPr>
        <w:b w:val="0"/>
        <w:i w:val="0"/>
        <w:color w:val="162937"/>
        <w:sz w:val="24"/>
        <w:szCs w:val="24"/>
      </w:rPr>
    </w:lvl>
    <w:lvl w:ilvl="1">
      <w:start w:val="1"/>
      <w:numFmt w:val="bullet"/>
      <w:lvlText w:val="●"/>
      <w:lvlJc w:val="left"/>
      <w:pPr>
        <w:ind w:left="2813" w:hanging="138"/>
      </w:pPr>
      <w:rPr/>
    </w:lvl>
    <w:lvl w:ilvl="2">
      <w:start w:val="1"/>
      <w:numFmt w:val="bullet"/>
      <w:lvlText w:val="●"/>
      <w:lvlJc w:val="left"/>
      <w:pPr>
        <w:ind w:left="4027" w:hanging="139"/>
      </w:pPr>
      <w:rPr/>
    </w:lvl>
    <w:lvl w:ilvl="3">
      <w:start w:val="1"/>
      <w:numFmt w:val="bullet"/>
      <w:lvlText w:val="●"/>
      <w:lvlJc w:val="left"/>
      <w:pPr>
        <w:ind w:left="5241" w:hanging="139"/>
      </w:pPr>
      <w:rPr/>
    </w:lvl>
    <w:lvl w:ilvl="4">
      <w:start w:val="1"/>
      <w:numFmt w:val="bullet"/>
      <w:lvlText w:val="●"/>
      <w:lvlJc w:val="left"/>
      <w:pPr>
        <w:ind w:left="6455" w:hanging="139"/>
      </w:pPr>
      <w:rPr/>
    </w:lvl>
    <w:lvl w:ilvl="5">
      <w:start w:val="1"/>
      <w:numFmt w:val="bullet"/>
      <w:lvlText w:val="●"/>
      <w:lvlJc w:val="left"/>
      <w:pPr>
        <w:ind w:left="7668" w:hanging="139"/>
      </w:pPr>
      <w:rPr/>
    </w:lvl>
    <w:lvl w:ilvl="6">
      <w:start w:val="1"/>
      <w:numFmt w:val="bullet"/>
      <w:lvlText w:val="●"/>
      <w:lvlJc w:val="left"/>
      <w:pPr>
        <w:ind w:left="8882" w:hanging="139"/>
      </w:pPr>
      <w:rPr/>
    </w:lvl>
    <w:lvl w:ilvl="7">
      <w:start w:val="1"/>
      <w:numFmt w:val="bullet"/>
      <w:lvlText w:val="●"/>
      <w:lvlJc w:val="left"/>
      <w:pPr>
        <w:ind w:left="10096" w:hanging="139"/>
      </w:pPr>
      <w:rPr/>
    </w:lvl>
    <w:lvl w:ilvl="8">
      <w:start w:val="1"/>
      <w:numFmt w:val="bullet"/>
      <w:lvlText w:val="●"/>
      <w:lvlJc w:val="left"/>
      <w:pPr>
        <w:ind w:left="11310" w:hanging="139"/>
      </w:pPr>
      <w:rPr/>
    </w:lvl>
  </w:abstractNum>
  <w:abstractNum w:abstractNumId="2">
    <w:lvl w:ilvl="0">
      <w:start w:val="1"/>
      <w:numFmt w:val="upperRoman"/>
      <w:lvlText w:val="%1"/>
      <w:lvlJc w:val="left"/>
      <w:pPr>
        <w:ind w:left="1605" w:hanging="139"/>
      </w:pPr>
      <w:rPr>
        <w:b w:val="0"/>
        <w:i w:val="0"/>
        <w:color w:val="162937"/>
        <w:sz w:val="24"/>
        <w:szCs w:val="24"/>
      </w:rPr>
    </w:lvl>
    <w:lvl w:ilvl="1">
      <w:start w:val="1"/>
      <w:numFmt w:val="bullet"/>
      <w:lvlText w:val="●"/>
      <w:lvlJc w:val="left"/>
      <w:pPr>
        <w:ind w:left="2813" w:hanging="138"/>
      </w:pPr>
      <w:rPr/>
    </w:lvl>
    <w:lvl w:ilvl="2">
      <w:start w:val="1"/>
      <w:numFmt w:val="bullet"/>
      <w:lvlText w:val="●"/>
      <w:lvlJc w:val="left"/>
      <w:pPr>
        <w:ind w:left="4027" w:hanging="139"/>
      </w:pPr>
      <w:rPr/>
    </w:lvl>
    <w:lvl w:ilvl="3">
      <w:start w:val="1"/>
      <w:numFmt w:val="bullet"/>
      <w:lvlText w:val="●"/>
      <w:lvlJc w:val="left"/>
      <w:pPr>
        <w:ind w:left="5241" w:hanging="139"/>
      </w:pPr>
      <w:rPr/>
    </w:lvl>
    <w:lvl w:ilvl="4">
      <w:start w:val="1"/>
      <w:numFmt w:val="bullet"/>
      <w:lvlText w:val="●"/>
      <w:lvlJc w:val="left"/>
      <w:pPr>
        <w:ind w:left="6455" w:hanging="139"/>
      </w:pPr>
      <w:rPr/>
    </w:lvl>
    <w:lvl w:ilvl="5">
      <w:start w:val="1"/>
      <w:numFmt w:val="bullet"/>
      <w:lvlText w:val="●"/>
      <w:lvlJc w:val="left"/>
      <w:pPr>
        <w:ind w:left="7668" w:hanging="139"/>
      </w:pPr>
      <w:rPr/>
    </w:lvl>
    <w:lvl w:ilvl="6">
      <w:start w:val="1"/>
      <w:numFmt w:val="bullet"/>
      <w:lvlText w:val="●"/>
      <w:lvlJc w:val="left"/>
      <w:pPr>
        <w:ind w:left="8882" w:hanging="139"/>
      </w:pPr>
      <w:rPr/>
    </w:lvl>
    <w:lvl w:ilvl="7">
      <w:start w:val="1"/>
      <w:numFmt w:val="bullet"/>
      <w:lvlText w:val="●"/>
      <w:lvlJc w:val="left"/>
      <w:pPr>
        <w:ind w:left="10096" w:hanging="139"/>
      </w:pPr>
      <w:rPr/>
    </w:lvl>
    <w:lvl w:ilvl="8">
      <w:start w:val="1"/>
      <w:numFmt w:val="bullet"/>
      <w:lvlText w:val="●"/>
      <w:lvlJc w:val="left"/>
      <w:pPr>
        <w:ind w:left="11310" w:hanging="139"/>
      </w:pPr>
      <w:rPr/>
    </w:lvl>
  </w:abstractNum>
  <w:abstractNum w:abstractNumId="3">
    <w:lvl w:ilvl="0">
      <w:start w:val="1"/>
      <w:numFmt w:val="upperRoman"/>
      <w:lvlText w:val="%1"/>
      <w:lvlJc w:val="left"/>
      <w:pPr>
        <w:ind w:left="1605" w:hanging="139"/>
      </w:pPr>
      <w:rPr>
        <w:b w:val="0"/>
        <w:i w:val="0"/>
        <w:color w:val="162937"/>
        <w:sz w:val="24"/>
        <w:szCs w:val="24"/>
      </w:rPr>
    </w:lvl>
    <w:lvl w:ilvl="1">
      <w:start w:val="1"/>
      <w:numFmt w:val="bullet"/>
      <w:lvlText w:val="●"/>
      <w:lvlJc w:val="left"/>
      <w:pPr>
        <w:ind w:left="2813" w:hanging="138"/>
      </w:pPr>
      <w:rPr/>
    </w:lvl>
    <w:lvl w:ilvl="2">
      <w:start w:val="1"/>
      <w:numFmt w:val="bullet"/>
      <w:lvlText w:val="●"/>
      <w:lvlJc w:val="left"/>
      <w:pPr>
        <w:ind w:left="4027" w:hanging="139"/>
      </w:pPr>
      <w:rPr/>
    </w:lvl>
    <w:lvl w:ilvl="3">
      <w:start w:val="1"/>
      <w:numFmt w:val="bullet"/>
      <w:lvlText w:val="●"/>
      <w:lvlJc w:val="left"/>
      <w:pPr>
        <w:ind w:left="5241" w:hanging="139"/>
      </w:pPr>
      <w:rPr/>
    </w:lvl>
    <w:lvl w:ilvl="4">
      <w:start w:val="1"/>
      <w:numFmt w:val="bullet"/>
      <w:lvlText w:val="●"/>
      <w:lvlJc w:val="left"/>
      <w:pPr>
        <w:ind w:left="6455" w:hanging="139"/>
      </w:pPr>
      <w:rPr/>
    </w:lvl>
    <w:lvl w:ilvl="5">
      <w:start w:val="1"/>
      <w:numFmt w:val="bullet"/>
      <w:lvlText w:val="●"/>
      <w:lvlJc w:val="left"/>
      <w:pPr>
        <w:ind w:left="7668" w:hanging="139"/>
      </w:pPr>
      <w:rPr/>
    </w:lvl>
    <w:lvl w:ilvl="6">
      <w:start w:val="1"/>
      <w:numFmt w:val="bullet"/>
      <w:lvlText w:val="●"/>
      <w:lvlJc w:val="left"/>
      <w:pPr>
        <w:ind w:left="8882" w:hanging="139"/>
      </w:pPr>
      <w:rPr/>
    </w:lvl>
    <w:lvl w:ilvl="7">
      <w:start w:val="1"/>
      <w:numFmt w:val="bullet"/>
      <w:lvlText w:val="●"/>
      <w:lvlJc w:val="left"/>
      <w:pPr>
        <w:ind w:left="10096" w:hanging="139"/>
      </w:pPr>
      <w:rPr/>
    </w:lvl>
    <w:lvl w:ilvl="8">
      <w:start w:val="1"/>
      <w:numFmt w:val="bullet"/>
      <w:lvlText w:val="●"/>
      <w:lvlJc w:val="left"/>
      <w:pPr>
        <w:ind w:left="11310" w:hanging="139"/>
      </w:pPr>
      <w:rPr/>
    </w:lvl>
  </w:abstractNum>
  <w:abstractNum w:abstractNumId="4">
    <w:lvl w:ilvl="0">
      <w:start w:val="1"/>
      <w:numFmt w:val="upperRoman"/>
      <w:lvlText w:val="%1-"/>
      <w:lvlJc w:val="left"/>
      <w:pPr>
        <w:ind w:left="1711" w:hanging="245"/>
      </w:pPr>
      <w:rPr>
        <w:b w:val="0"/>
        <w:i w:val="0"/>
        <w:color w:val="162937"/>
        <w:sz w:val="24"/>
        <w:szCs w:val="24"/>
      </w:rPr>
    </w:lvl>
    <w:lvl w:ilvl="1">
      <w:start w:val="1"/>
      <w:numFmt w:val="bullet"/>
      <w:lvlText w:val="●"/>
      <w:lvlJc w:val="left"/>
      <w:pPr>
        <w:ind w:left="2921" w:hanging="245"/>
      </w:pPr>
      <w:rPr/>
    </w:lvl>
    <w:lvl w:ilvl="2">
      <w:start w:val="1"/>
      <w:numFmt w:val="bullet"/>
      <w:lvlText w:val="●"/>
      <w:lvlJc w:val="left"/>
      <w:pPr>
        <w:ind w:left="4123" w:hanging="245"/>
      </w:pPr>
      <w:rPr/>
    </w:lvl>
    <w:lvl w:ilvl="3">
      <w:start w:val="1"/>
      <w:numFmt w:val="bullet"/>
      <w:lvlText w:val="●"/>
      <w:lvlJc w:val="left"/>
      <w:pPr>
        <w:ind w:left="5325" w:hanging="245"/>
      </w:pPr>
      <w:rPr/>
    </w:lvl>
    <w:lvl w:ilvl="4">
      <w:start w:val="1"/>
      <w:numFmt w:val="bullet"/>
      <w:lvlText w:val="●"/>
      <w:lvlJc w:val="left"/>
      <w:pPr>
        <w:ind w:left="6527" w:hanging="245"/>
      </w:pPr>
      <w:rPr/>
    </w:lvl>
    <w:lvl w:ilvl="5">
      <w:start w:val="1"/>
      <w:numFmt w:val="bullet"/>
      <w:lvlText w:val="●"/>
      <w:lvlJc w:val="left"/>
      <w:pPr>
        <w:ind w:left="7728" w:hanging="245"/>
      </w:pPr>
      <w:rPr/>
    </w:lvl>
    <w:lvl w:ilvl="6">
      <w:start w:val="1"/>
      <w:numFmt w:val="bullet"/>
      <w:lvlText w:val="●"/>
      <w:lvlJc w:val="left"/>
      <w:pPr>
        <w:ind w:left="8930" w:hanging="245"/>
      </w:pPr>
      <w:rPr/>
    </w:lvl>
    <w:lvl w:ilvl="7">
      <w:start w:val="1"/>
      <w:numFmt w:val="bullet"/>
      <w:lvlText w:val="●"/>
      <w:lvlJc w:val="left"/>
      <w:pPr>
        <w:ind w:left="10132" w:hanging="245"/>
      </w:pPr>
      <w:rPr/>
    </w:lvl>
    <w:lvl w:ilvl="8">
      <w:start w:val="1"/>
      <w:numFmt w:val="bullet"/>
      <w:lvlText w:val="●"/>
      <w:lvlJc w:val="left"/>
      <w:pPr>
        <w:ind w:left="11334" w:hanging="245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61" w:line="240" w:lineRule="auto"/>
      <w:ind w:left="3636" w:right="3634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